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528B" w:rsidRPr="002617D3" w:rsidRDefault="00FD528B" w:rsidP="00AD5F2A">
      <w:pPr>
        <w:jc w:val="center"/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</w:pPr>
      <w:bookmarkStart w:id="0" w:name="_GoBack"/>
      <w:bookmarkEnd w:id="0"/>
      <w:r w:rsidRPr="002617D3"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  <w:t>Памятка населению по действиям при авариях, катастрофах и стихийных бедствиях</w:t>
      </w:r>
    </w:p>
    <w:p w:rsidR="00FD528B" w:rsidRPr="002617D3" w:rsidRDefault="00FD528B" w:rsidP="00AD5F2A">
      <w:pPr>
        <w:ind w:firstLine="708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 соответствии с Федеральным законом РФ “О защите населения и территорий от чрезвычайных ситуаций природного и техногенного характера” гражданин Россий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softHyphen/>
        <w:t>ской Федерации обязан: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• соблюдать законы и иные правовые акты в области защиты населения от чрез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softHyphen/>
        <w:t>вычайных ситуаций;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• соблюдать меры безопасности в быту и повседневной трудовой деятельности, не допускать нарушений производственной и технологической дисциплины, требова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softHyphen/>
        <w:t>ний экологической безопасности, которые могут привести к возникновению чрезвы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softHyphen/>
        <w:t>чайных ситуаций;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• изучать основные способы защиты населения от аварий, катастроф и стихий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softHyphen/>
        <w:t>ных бедствий, приёмы оказания первой медицинской помощи пострадавшим, правила пользования коллективными и индивидуальными средствами защиты, постоянно со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softHyphen/>
        <w:t>вершенствовать свои знания и практические навыки в указанной области;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• выполнять установленные правила поведения при угрозе и возникновении чрезвычайных ситуаций;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 xml:space="preserve">• при необходимости оказывать содействие в проведении </w:t>
      </w:r>
      <w:proofErr w:type="spellStart"/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аварийно</w:t>
      </w:r>
      <w:proofErr w:type="spellEnd"/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- спасатель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softHyphen/>
        <w:t>ных и других неотложных работ.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Если у Вас появились предложения и замечания или необходимость получения дополнительной информации Вы можете обратиться: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• в управление по безопасности, ГО, ЧС и режиму администрации города;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• а также к руководителям гражданской обороны Вашего предприятия или уч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softHyphen/>
        <w:t>реждения.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b/>
          <w:bCs/>
          <w:i/>
          <w:iCs/>
          <w:kern w:val="36"/>
          <w:sz w:val="24"/>
          <w:szCs w:val="24"/>
          <w:lang w:eastAsia="ru-RU"/>
        </w:rPr>
        <w:t>Помните! Изучив данную памятку, Вы сможете более грамотно действовать в чрезвычайных условиях, в целях спасения своей жизни и здоровья, а также родствен</w:t>
      </w:r>
      <w:r w:rsidRPr="002617D3">
        <w:rPr>
          <w:rFonts w:ascii="Times New Roman" w:eastAsia="Times New Roman" w:hAnsi="Times New Roman" w:cs="Times New Roman"/>
          <w:b/>
          <w:bCs/>
          <w:i/>
          <w:iCs/>
          <w:kern w:val="36"/>
          <w:sz w:val="24"/>
          <w:szCs w:val="24"/>
          <w:lang w:eastAsia="ru-RU"/>
        </w:rPr>
        <w:softHyphen/>
        <w:t>ников, друзей и всех кто попал в беду.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  <w:lang w:eastAsia="ru-RU"/>
        </w:rPr>
        <w:t>Чрезвычайная ситуация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 — это обстановка на определённой территории, сло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softHyphen/>
        <w:t>жившаяся в результате аварии, опасного природного явления, катастрофы, стихийного или иного бедствия, которые могут повлечь или повлекли за собой человеческие жертвы, ущерб здоровью людей или окружающей природной среде, значительные ма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softHyphen/>
        <w:t>териальные потери и нарушение условий жизнедеятельности людей.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  <w:lang w:eastAsia="ru-RU"/>
        </w:rPr>
        <w:t>Предупреждение чрезвычайных ситуаций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 — это комплекс мероприятий, прово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softHyphen/>
        <w:t>димых заблаговременно и направленных на максимально возможное уменьшение риска возникновения чрезвычайных ситуаций, а также на сохранение здоровья людей, сни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softHyphen/>
        <w:t>жение размеров ущерба окружающей природной среде и материальных потерь в случае их возникновения.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 территории города возможны следующие чрезвычайные си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softHyphen/>
        <w:t>туации: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а) стихийные бедствия: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lastRenderedPageBreak/>
        <w:t>— снежные заносы, обледенения;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— бури и ураганы;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— лесные пожары;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— затопления и наводнения;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— эпидемии;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— массовое заболевание сельскохозяйственных животных и растений.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б) аварии и катастрофы: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— с выбросом радиоактивных веществ;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 xml:space="preserve">— с выбросом (разливом) </w:t>
      </w:r>
      <w:proofErr w:type="spellStart"/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аварийно</w:t>
      </w:r>
      <w:proofErr w:type="spellEnd"/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химически опасных веществ;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— с взрывом взрывчатых веществ;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— аварии на транспорте;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— крупные пожары.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I. Порядок оповещения населения об угрозе возникновения</w:t>
      </w:r>
      <w:r w:rsidR="002617D3" w:rsidRPr="002617D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Pr="002617D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или возникновении чрезвычайных ситуаций</w:t>
      </w:r>
    </w:p>
    <w:p w:rsidR="00FD528B" w:rsidRPr="002617D3" w:rsidRDefault="00FD528B" w:rsidP="002617D3">
      <w:pPr>
        <w:ind w:firstLine="708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Для оповещения населения об угрозе возникновения или возникновении чрез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softHyphen/>
        <w:t xml:space="preserve">вычайной ситуации природного или техногенного характера существует единый сигнал гражданской обороны «Внимание Всем!» Он подаётся прерывистыми сигналами </w:t>
      </w:r>
      <w:proofErr w:type="spellStart"/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электросирен</w:t>
      </w:r>
      <w:proofErr w:type="spellEnd"/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, дублируется гудками предприятий, транспортных средств.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По этому сигналу необходимо: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— включить радиоточку, радиоприёмник, телевизор;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— прослушать информацию управления по делам гражданской обороны и чрез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softHyphen/>
        <w:t>вычайным ситуациям;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— немедленно приступить к выполнению рекомендаций экстренного сообщения.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II. Правила поведения и действия населения при авариях на химически опасных объектах</w:t>
      </w:r>
    </w:p>
    <w:p w:rsidR="00FD528B" w:rsidRPr="002617D3" w:rsidRDefault="00FD528B" w:rsidP="002617D3">
      <w:pPr>
        <w:ind w:firstLine="708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proofErr w:type="spellStart"/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Аварийно</w:t>
      </w:r>
      <w:proofErr w:type="spellEnd"/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химически опасные вещества (АХОВ) — это химические вещества или соединения, которые при проливе или выбросе в окружающую среду способны вызвать массовое поражение людей или животных, а также заражение воздуха, почвы, воды, растений и различных объектов выше установленных предельно допустимых зна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softHyphen/>
        <w:t>чений.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Наиболее распространенными </w:t>
      </w:r>
      <w:proofErr w:type="spellStart"/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аварийно</w:t>
      </w:r>
      <w:proofErr w:type="spellEnd"/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химически опасными веществами, ис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softHyphen/>
        <w:t>пользуемыми на предприятиях Челябинской области являются аммиак и хлор.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  <w:lang w:eastAsia="ru-RU"/>
        </w:rPr>
        <w:t>Аммиак</w:t>
      </w:r>
      <w:r w:rsidRPr="002617D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 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— бесцветный горючий газ, легче воздуха, с резким удушающим запа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softHyphen/>
        <w:t>хом.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Признаки отравления: затрудненное дыхание, сильный кашель, удушье, учащен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softHyphen/>
        <w:t>ное сердцебиение, покраснение кожи, зуд, резь в глазах и слезотечение. Наблюдается возбуждение центральной нервной системы, возможны судороги. При больших кон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softHyphen/>
        <w:t>центрациях — смертельный исход.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  <w:lang w:eastAsia="ru-RU"/>
        </w:rPr>
        <w:t>Хлор</w:t>
      </w:r>
      <w:r w:rsidRPr="002617D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 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— газ жёлто-зеленого цвета с резким раздражающим специфическим за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softHyphen/>
        <w:t>пахом, тяжелее воздуха. При испарении на воздухе жидкий хлор даёт с водяными па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softHyphen/>
        <w:t>рами белый туман. Используется на очистных сооружениях.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lastRenderedPageBreak/>
        <w:t xml:space="preserve">Признаки отравления хлором: раздражение носоглотки, чувство удушья, </w:t>
      </w:r>
      <w:proofErr w:type="spellStart"/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сипьный</w:t>
      </w:r>
      <w:proofErr w:type="spellEnd"/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кашель, боль в груди, </w:t>
      </w:r>
      <w:proofErr w:type="spellStart"/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синюшность</w:t>
      </w:r>
      <w:proofErr w:type="spellEnd"/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кожи, лица, конечностей, отёк легких, жжение в глазах. При высоких концентрациях — смертельный исход.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Получив информацию о выбросе в атмосферу АХОВ или об опасности химического заражения Вам необходимо: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1. При нахождении дома, в помещении: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• плотно закрыть двери, окна, дымоходы, вентиляционные отдушины;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•заклеить щели в створках рам окон бумагой, лейкопластырем;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• входные двери зашторить одеялом или любой плотной тканью;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• при заражении хлором подняться из подвальных, полуподвальных помещений и первых этажей на верхние;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• при заражении аммиаком опуститься с верхних этажей на нижние.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2. Покидая квартиру в соответствии с информацией, передаваемой по радио, местным каналам телевидения, Вам необходимо: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• выключить потребители электроэнергии, газ и воду;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• одеть себе и детям ватно-марлевую повязку или закрыть рот и нос полотенцем, платком, куском хлопчатобумажной ткани, предварительно смочив их водой или 2% раствором питьевой соды при заражении хлором или 5% раствором борной или лимон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softHyphen/>
        <w:t>ной кислоты при заражении аммиаком;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• без паники, в средствах защиты органов дыхания выйти из зараженной зоны в указанный по радио район или в зоны, перпендикулярные на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softHyphen/>
        <w:t>правлению ветра.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В дальнейшем действуйте по указанию органов местного самоуправления.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III. Правила поведения и действия населения при угрозе радиационного заражения</w:t>
      </w:r>
    </w:p>
    <w:p w:rsidR="00FD528B" w:rsidRPr="002617D3" w:rsidRDefault="00FD528B" w:rsidP="002617D3">
      <w:pPr>
        <w:ind w:firstLine="708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При получении информации о радиационной опасности проведите следующие защитные мероприятия: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• плотно закройте окна, двери, исключив попадания пыли в помещение;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• ежедневно не менее 2-х раз проводите влажную уборку в помещениях;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• без необходимости не выходите на улицу, не открывайте окна и двери;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• в пищу используйте только консервированное молоко и пищевые продукты, не подвергшиеся радиоактивному загрязнению;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• продукты питания поместите в полиэтиленовые пакеты, сделайте запасы воды в закрытых сосудах;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• оборудуйте входные двери мягкими шторами, перед дверью поставьте ёмкость с водой, постелите коврик.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b/>
          <w:bCs/>
          <w:i/>
          <w:iCs/>
          <w:kern w:val="36"/>
          <w:sz w:val="24"/>
          <w:szCs w:val="24"/>
          <w:lang w:eastAsia="ru-RU"/>
        </w:rPr>
        <w:t>Помните! Чем меньше пыли попадает в помещение, тем меньше будет ионизи</w:t>
      </w:r>
      <w:r w:rsidRPr="002617D3">
        <w:rPr>
          <w:rFonts w:ascii="Times New Roman" w:eastAsia="Times New Roman" w:hAnsi="Times New Roman" w:cs="Times New Roman"/>
          <w:b/>
          <w:bCs/>
          <w:i/>
          <w:iCs/>
          <w:kern w:val="36"/>
          <w:sz w:val="24"/>
          <w:szCs w:val="24"/>
          <w:lang w:eastAsia="ru-RU"/>
        </w:rPr>
        <w:softHyphen/>
        <w:t>рующих излучений.</w:t>
      </w:r>
      <w:r w:rsidRPr="002617D3">
        <w:rPr>
          <w:rFonts w:ascii="Times New Roman" w:eastAsia="Times New Roman" w:hAnsi="Times New Roman" w:cs="Times New Roman"/>
          <w:b/>
          <w:bCs/>
          <w:i/>
          <w:iCs/>
          <w:kern w:val="36"/>
          <w:sz w:val="24"/>
          <w:szCs w:val="24"/>
          <w:lang w:eastAsia="ru-RU"/>
        </w:rPr>
        <w:br/>
      </w:r>
      <w:r w:rsidRPr="002617D3">
        <w:rPr>
          <w:rFonts w:ascii="Times New Roman" w:eastAsia="Times New Roman" w:hAnsi="Times New Roman" w:cs="Times New Roman"/>
          <w:b/>
          <w:bCs/>
          <w:i/>
          <w:iCs/>
          <w:kern w:val="36"/>
          <w:sz w:val="24"/>
          <w:szCs w:val="24"/>
          <w:lang w:eastAsia="ru-RU"/>
        </w:rPr>
        <w:br/>
        <w:t>Категорически запрещено: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lastRenderedPageBreak/>
        <w:t>• употребление молока от скота, который находился на пастбище в момент ава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softHyphen/>
        <w:t>рии или после неё;</w:t>
      </w:r>
      <w:r w:rsidRPr="002617D3"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ru-RU"/>
        </w:rPr>
        <w:br/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• употребление овощей, выращенных в открытом грунте;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• употребление рыбы, выловленной в открытом водоёме;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• употребление воды из открытого водоёма или ёмкости.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 случае передвижения по открытой местности необходимо использовать под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softHyphen/>
        <w:t>ручные средства защиты: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• органов дыхания — прикрыть рот и нос смоченной водой марлевой повязкой, носовым платком, полотенцем или любой частью одежды;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• кожи и волосяного покрова — предметами одежды и головными уборами;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• на ноги следует надеть резиновые сапоги.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Приём йодистых препаратов обеспечит защиту щитовидной железы от накопле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softHyphen/>
        <w:t>ний радиоактивного йода. Используйте препараты в строго рекомендованных дозиров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softHyphen/>
        <w:t>ках.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 течение 7 дней ежедневно принимайте по одной таблетке (0,125 г) йодистого калия. Детям до 2-х лет — 1/4 часть таблетки. При отсутствии таблеток йодистую на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softHyphen/>
        <w:t>стойку можно приготовить самим: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• 3-5 капель 5% раствора йода на стакан воды, детям до 2-х лет одну-две капли.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b/>
          <w:bCs/>
          <w:i/>
          <w:iCs/>
          <w:kern w:val="36"/>
          <w:sz w:val="24"/>
          <w:szCs w:val="24"/>
          <w:lang w:eastAsia="ru-RU"/>
        </w:rPr>
        <w:t>Внимание! Беременным женщинам препараты йода — противопоказаны.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IV. Правила поведения и действия населения на пожаре</w:t>
      </w:r>
    </w:p>
    <w:p w:rsidR="00FD528B" w:rsidRPr="002617D3" w:rsidRDefault="00FD528B" w:rsidP="002617D3">
      <w:pPr>
        <w:ind w:firstLine="708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Если вы обнаружили пожар, необходимо: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• сообщить в пожарную охрану по телефону 01;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• указать точный адрес места пожара, что горит, есть ли в горящем здании или помещении люди, кто передал сообщение;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• оповестить о пожаре соседей, оказать посильную помощь при эвакуации из го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softHyphen/>
        <w:t>рящего здания;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• организовать тушение пожара подручными средствами и эвакуацию имущества из помещений, которые ещё не охвачены огнём и не сильно задымлены;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• организовать встречу пожарных подразделений и проводить их к месту пожа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softHyphen/>
        <w:t>ра;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• при тушении пожара использовать огнетушители, пожарные краны, а также воду, песок, землю, покрывала и другие подручные средства.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Если Вы сами оказались в горящем здании, необходимо: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1. Выйти из помещения через лестничную клетку после того, как убедитесь, что она не задымлена и горение происходит не в Вашем подъезде.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2. Предупредить по пути о пожаре всех соседей.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3. Обратить внимание на эвакуацию детей. Помните, что дети при чрезвычайных ситуациях прячутся в укромные места/шкафы, под кровати и т.д.!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4. Когда выход из здания через лестничную клетку не возможен, уплотнить ще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softHyphen/>
        <w:t xml:space="preserve">ли входной двери полосками ткани, смоченной в воде. Выйти на балкон, открыть окно и дать о себе 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lastRenderedPageBreak/>
        <w:t>знать пребывающим пожарным подразделениям или людям, находящимся снаружи здания.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При </w:t>
      </w:r>
      <w:proofErr w:type="spellStart"/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самоспасении</w:t>
      </w:r>
      <w:proofErr w:type="spellEnd"/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знайте, что: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• смоченная водой ткань защищает органы дыхания от угарного газа, а тело от ожогов;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• на расстоянии 10-15 см от пола всегда есть остаток кислорода, пригодный для дыхания;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• спастись от огня можно в ванной комнате, если непрерывно орошать дверь, воздух и себя распыленной водой из душа;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• выйти из горящей квартиры в многоэтажном здании можно через спаренный балкон в соседнюю лестничную клетку, не задымленную продуктами горения; перейти в безопасную зону по наружной металлической лестнице или найти безопасную зону на самом балконе;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• в самом крайнем случае можно спуститься вниз с помощью веревки и других средств.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b/>
          <w:bCs/>
          <w:i/>
          <w:iCs/>
          <w:kern w:val="36"/>
          <w:sz w:val="24"/>
          <w:szCs w:val="24"/>
          <w:lang w:eastAsia="ru-RU"/>
        </w:rPr>
        <w:t>Помните! Паника во время пожара опаснее огня!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V. Правила поведения и действия населения при ураганах и бурях</w:t>
      </w:r>
    </w:p>
    <w:p w:rsidR="00FD528B" w:rsidRPr="002617D3" w:rsidRDefault="00FD528B" w:rsidP="002617D3">
      <w:pPr>
        <w:ind w:firstLine="708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Получив информацию об угрозе бури, урагана необходимо: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 закрытом помещении: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• плотно закрыть окна, двери;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• подготовить аварийные светильники (электрические фонари, керосиновые лампы, свечи);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• создать на 2-3 суток запас воды, продовольствия, медикаментов, перевязочных материалов;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• держать постоянно включенными радиоприёмник (радиоточку) или телевизор;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• отключить электроприборы, газ, воду.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на открытой местности: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• использовать для спасения ближайшие естественные укрытия или капитальное строение;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• держаться дальше от ветхих зданий, деревьев, заборов, опор и проводов;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• проявлять особую осторожность при снижении видимости и гололёде.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VI. Само и взаимопомощь при несчастных случаях</w:t>
      </w:r>
    </w:p>
    <w:p w:rsidR="00FD528B" w:rsidRPr="002617D3" w:rsidRDefault="00FD528B" w:rsidP="002617D3">
      <w:pPr>
        <w:ind w:firstLine="708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При ссадинах и порезах: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• смазать раствором йода или марганцовки кожу вокруг раны.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При колотой ране: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• выдавить кровь, затем промыть раствором марганцовки, смазать йодом и на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softHyphen/>
        <w:t>ложить стерильную повязку.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При резанных ранах: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lastRenderedPageBreak/>
        <w:t>• обработать йодом кожу вокруг раны;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• наложить стерильную повязку;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• при глубоких, сильно кровоточащих ранах выше раны наложить жгут или за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softHyphen/>
        <w:t>крутку из веревки, ремня, платка. Закрутку закручивать палочкой до прекращения кро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softHyphen/>
        <w:t>вотечения. Направить пострадавшего в лечебное учреждение.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При поражении АХОВ: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• прекратить поступление в организм яда: надеть противогаз или наложить на рот и нос влажную ватно-марлевую повязку и вынести пострадавшего из зоны пораже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softHyphen/>
        <w:t>ния;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• при необходимости сделать искусственное дыхание и непрямой массаж серд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softHyphen/>
        <w:t>ца;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• обильно промыть кожу и глаза водой (1% раствором питьевой соды);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• немедленно пострадавшего доставить в лечебное учреждение.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При поражении электрическим током: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• освободить пострадавшего от источника электрического тока при помощи </w:t>
      </w:r>
      <w:proofErr w:type="spellStart"/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токо</w:t>
      </w:r>
      <w:proofErr w:type="spellEnd"/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- непроводящего предмета (сухой длинной палки, пластмассовой трубы и т.д.);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• при необходимости сделать искусственное дыхание, непрямой массаж сердца;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• пострадавшего доставить в лечебное учреждение.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При ожогах: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• потушить горящую одежду, вынести пострадавшего из горящего объекта;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• присыпать обожженное место питьевой содой (крахмалом), смазать вазелином или любым маслом;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• если есть пузыри, обожжённое место осторожно смазать спиртом (водкой);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• наложить стерильную повязку с 1% раствором марганцовки;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• пострадавшего доставить в лечебное учреждение.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При вывихах и переломах: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• обеспечить покой конечности, наложением шины из подручных средств или прибинтовать руку к туловищу, а ногу к здоровой ноге;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• если перелом открытый, наложить жгут или закрутку, на рану — стерильную повязку;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• немедленно пострадавшего доставить в лечебное учреждение.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При несчастном случае на воде: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• вытащить пострадавшего из воды;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• очистить полость рта от посторонних предметов;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• уложить пострадавшего на согнутое колено головой вниз, удалить из дыха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softHyphen/>
        <w:t>тельных путей воду;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• в случае остановки дыхания и сердца немедленно приступить к проведению искусственного дыхания методом "изо рта в рот" или "изо рта в нос" и непрямого мас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softHyphen/>
        <w:t>сажа сердца.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При обморожении: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• доставить пострадавшего в помещение и дать ему теплое питьё;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• растереть спиртом и осторожно помассировать мышцы чисто вымытыми рука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softHyphen/>
        <w:t>ми;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• поместить пострадавшего в ванну с температурой воды 25-30°С.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b/>
          <w:bCs/>
          <w:i/>
          <w:iCs/>
          <w:kern w:val="36"/>
          <w:sz w:val="24"/>
          <w:szCs w:val="24"/>
          <w:lang w:eastAsia="ru-RU"/>
        </w:rPr>
        <w:t>Нельзя растирать обмороженные места снегом!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При ожогах, вызванных кислотами: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• пораженное место тщательно промыть струёй воды в течение 10-15 минут;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• повторно промыть 5% раствором марганцовокислым калием и 10% раствором питьевой соды;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• после промывания пораженное место покрыть марлей, пропитанной раститель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softHyphen/>
        <w:t>ным маслом и известковой соды в равном количестве.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При ожогах, вызванных едкими щелочами: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• пораженное место тщательно промыть струёй воды в течение 10-15 минут, после чего промыть слабым раствором уксусной кислоты.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Правила проведения искусственного дыхания: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• положите пострадавшего на спину, максимально запрокиньте ему голову на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softHyphen/>
        <w:t>зад, положив ему под лопатки валик из одежды;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• выдвинете нижнюю челюсть вперед и, надавливая на подбородок, раскройте рот пострадавшего, на открытый рот положите марлевую повязку или носовой платок;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• зажмите пострадавшему нос, сделайте глубокий вдох, плотно прижмите свои губы к губам пострадавшего и выдохните весь объём воздуха ему в легкие. Воздух вду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softHyphen/>
        <w:t>вать 16-18 раз в минуту до восстановления естественного дыхания. При правильном проведении искусственного дыхания грудная клетка пострадавшего приподнимается.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Правила проведения непрямого массажа сердца: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• пострадавшего уложить на спину на жесткое ложе, встаньте с левой стороны от него и наложите ладони рук одна на другую на нижнюю треть грудной клетки;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• резкими, толчкообразными движениями надавливайте на грудную клетку 50-60 раз в минуту. Грудная клетка должна смещаться по направлению к позвоночнику на 4-5 см.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u w:val="single"/>
          <w:lang w:eastAsia="ru-RU"/>
        </w:rPr>
      </w:pPr>
      <w:r w:rsidRPr="002617D3">
        <w:rPr>
          <w:rFonts w:ascii="Times New Roman" w:eastAsia="Times New Roman" w:hAnsi="Times New Roman" w:cs="Times New Roman"/>
          <w:b/>
          <w:bCs/>
          <w:i/>
          <w:iCs/>
          <w:kern w:val="36"/>
          <w:sz w:val="24"/>
          <w:szCs w:val="24"/>
          <w:u w:val="single"/>
          <w:lang w:eastAsia="ru-RU"/>
        </w:rPr>
        <w:t>Первое дело — аптечка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Аптечка должна быть компактной, доступной для любого взрослого члена семьи и недоступной для маленьких детей; лекарственные средства надо закупать только хо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softHyphen/>
        <w:t>рошо известные, а хроническим больным — те, что рекомендовал лечащий врач.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Обязательны сердечные и успокаивающие средства: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- нитроглицерин;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- валидол;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- повышающие кровяное давление — кофеин, эфедрин;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- понижающие давление — дибазол, папаверин, эуфиллин.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Если в семье есть кто-то с лёгочной патологией (астма, </w:t>
      </w:r>
      <w:proofErr w:type="spellStart"/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астаматический</w:t>
      </w:r>
      <w:proofErr w:type="spellEnd"/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бронхит) необходимо иметь: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- аэрозольный ингалятор;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 xml:space="preserve">- таблетки папаверина и эуфиллина, </w:t>
      </w:r>
      <w:proofErr w:type="spellStart"/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салутан</w:t>
      </w:r>
      <w:proofErr w:type="spellEnd"/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.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Из </w:t>
      </w:r>
      <w:proofErr w:type="spellStart"/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дезинфецирующих</w:t>
      </w:r>
      <w:proofErr w:type="spellEnd"/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средств необходимы: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- настойка йода;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- один-два флакончика зеленки и перекиси водорода;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- марганцовокислый калий;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- фурацилин.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При ожогах, загноившихся царапинах, небольших порезах понадобится: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- </w:t>
      </w:r>
      <w:proofErr w:type="spellStart"/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синтомициновая</w:t>
      </w:r>
      <w:proofErr w:type="spellEnd"/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эмульсия или </w:t>
      </w:r>
      <w:proofErr w:type="spellStart"/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стрептоцидная</w:t>
      </w:r>
      <w:proofErr w:type="spellEnd"/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мазь;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При сильных порезах — кровоостанавливающие средства: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- </w:t>
      </w:r>
      <w:proofErr w:type="spellStart"/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викасол</w:t>
      </w:r>
      <w:proofErr w:type="spellEnd"/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- глюконат кальция.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Болеутоляющие средства: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- анальгин;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- аспирин;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- но-шпа.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Антиаллергические средства: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- глюконат кальция;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- димедрол или супрастин.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Антибиотики и сульфаниламидные препараты: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- левомицетин;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 xml:space="preserve">- </w:t>
      </w:r>
      <w:proofErr w:type="spellStart"/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олеандомицин</w:t>
      </w:r>
      <w:proofErr w:type="spellEnd"/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 xml:space="preserve">- </w:t>
      </w:r>
      <w:proofErr w:type="spellStart"/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тетракциклин</w:t>
      </w:r>
      <w:proofErr w:type="spellEnd"/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 xml:space="preserve">- </w:t>
      </w:r>
      <w:proofErr w:type="spellStart"/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сульфадимезин</w:t>
      </w:r>
      <w:proofErr w:type="spellEnd"/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 xml:space="preserve">- </w:t>
      </w:r>
      <w:proofErr w:type="spellStart"/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сульфадиметоксин</w:t>
      </w:r>
      <w:proofErr w:type="spellEnd"/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 xml:space="preserve">- фталазол или </w:t>
      </w:r>
      <w:proofErr w:type="spellStart"/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этазол</w:t>
      </w:r>
      <w:proofErr w:type="spellEnd"/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.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Слабительные средства: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- вазелиновое масло (для детей);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- касторка и сульфат магния — для взрослых.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Кроме того необходимо иметь: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- нашатырный спирт;</w:t>
      </w: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br/>
        <w:t>- борный или лимонная кислота, питьевая сода, а также бинты, вату, лейкопластырь (простой, бактерицидный, перцовый).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Хранить лекарства необходимо в сухом, прохладном и защищённом от прямых солнечных лучей месте.</w:t>
      </w:r>
    </w:p>
    <w:p w:rsidR="00FD528B" w:rsidRPr="002617D3" w:rsidRDefault="00FD528B" w:rsidP="00FD528B">
      <w:pPr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ru-RU"/>
        </w:rPr>
      </w:pPr>
      <w:r w:rsidRPr="002617D3"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ru-RU"/>
        </w:rPr>
        <w:t>Уважаемые граждане, если Вы, заметили неисправности или другие аварийные ситуации, сообщите по телефонам:</w:t>
      </w:r>
      <w:r w:rsidRPr="002617D3"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ru-RU"/>
        </w:rPr>
        <w:br/>
      </w:r>
      <w:r w:rsidR="00AD5F2A" w:rsidRPr="002617D3"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ru-RU"/>
        </w:rPr>
        <w:t>единый номер - 112</w:t>
      </w:r>
      <w:r w:rsidRPr="002617D3"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ru-RU"/>
        </w:rPr>
        <w:br/>
        <w:t xml:space="preserve">о пожаре — </w:t>
      </w:r>
      <w:r w:rsidR="00AD5F2A" w:rsidRPr="002617D3"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ru-RU"/>
        </w:rPr>
        <w:t>1</w:t>
      </w:r>
      <w:r w:rsidRPr="002617D3"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ru-RU"/>
        </w:rPr>
        <w:t>01</w:t>
      </w:r>
      <w:r w:rsidRPr="002617D3"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ru-RU"/>
        </w:rPr>
        <w:br/>
        <w:t xml:space="preserve">об авариях на коммунально-технических и энергетических сетях — </w:t>
      </w:r>
      <w:r w:rsidR="00AD5F2A" w:rsidRPr="002617D3"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ru-RU"/>
        </w:rPr>
        <w:t>1</w:t>
      </w:r>
      <w:r w:rsidRPr="002617D3"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ru-RU"/>
        </w:rPr>
        <w:t>06</w:t>
      </w:r>
      <w:r w:rsidR="00AD5F2A" w:rsidRPr="002617D3"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ru-RU"/>
        </w:rPr>
        <w:t xml:space="preserve"> </w:t>
      </w:r>
      <w:r w:rsidRPr="002617D3"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ru-RU"/>
        </w:rPr>
        <w:br/>
        <w:t xml:space="preserve">об утечке газа, загазованности и авариях на газовых сетях — </w:t>
      </w:r>
      <w:r w:rsidR="00AD5F2A" w:rsidRPr="002617D3"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ru-RU"/>
        </w:rPr>
        <w:t>1</w:t>
      </w:r>
      <w:r w:rsidRPr="002617D3"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ru-RU"/>
        </w:rPr>
        <w:t>04</w:t>
      </w:r>
    </w:p>
    <w:p w:rsidR="0056032D" w:rsidRPr="002617D3" w:rsidRDefault="0056032D" w:rsidP="00FD528B">
      <w:pPr>
        <w:rPr>
          <w:sz w:val="24"/>
          <w:szCs w:val="24"/>
        </w:rPr>
      </w:pPr>
    </w:p>
    <w:sectPr w:rsidR="0056032D" w:rsidRPr="002617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4F2"/>
    <w:rsid w:val="002617D3"/>
    <w:rsid w:val="0056032D"/>
    <w:rsid w:val="007D04F2"/>
    <w:rsid w:val="00AD5F2A"/>
    <w:rsid w:val="00DE37E4"/>
    <w:rsid w:val="00FD5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5B6267-C73D-4F77-BA0F-94ADBD8CD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79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2426</Words>
  <Characters>13833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UMC</dc:creator>
  <cp:keywords/>
  <dc:description/>
  <cp:lastModifiedBy>RePack by Diakov</cp:lastModifiedBy>
  <cp:revision>2</cp:revision>
  <dcterms:created xsi:type="dcterms:W3CDTF">2026-04-24T05:07:00Z</dcterms:created>
  <dcterms:modified xsi:type="dcterms:W3CDTF">2026-04-24T05:07:00Z</dcterms:modified>
</cp:coreProperties>
</file>