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1C" w:rsidRPr="00B6028F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28F">
        <w:rPr>
          <w:rFonts w:ascii="Times New Roman" w:hAnsi="Times New Roman"/>
          <w:b/>
          <w:sz w:val="28"/>
          <w:szCs w:val="28"/>
        </w:rPr>
        <w:t>Краевое государственное казённое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профессионального образования</w:t>
      </w:r>
    </w:p>
    <w:p w:rsidR="00B9181C" w:rsidRPr="00B6028F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28F">
        <w:rPr>
          <w:rFonts w:ascii="Times New Roman" w:hAnsi="Times New Roman"/>
          <w:b/>
          <w:sz w:val="28"/>
          <w:szCs w:val="28"/>
        </w:rPr>
        <w:t>«Учебно-методический центр по гражданской обороне, чрезвычайным ситуациям и пожарной безопасности Красноярского края»</w:t>
      </w:r>
    </w:p>
    <w:p w:rsidR="00B9181C" w:rsidRPr="00B6028F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Pr="00437967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AD4" w:rsidRPr="00437967" w:rsidRDefault="000C1AD4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Pr="00B6028F" w:rsidRDefault="006F3970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73" style="position:absolute;left:0;text-align:left;margin-left:3.3pt;margin-top:6.85pt;width:245.25pt;height:86.25pt;z-index:1" strokecolor="white">
            <v:textbox>
              <w:txbxContent>
                <w:p w:rsidR="000C1AD4" w:rsidRPr="003245E8" w:rsidRDefault="000C1AD4" w:rsidP="000C1A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proofErr w:type="gramStart"/>
                  <w:r w:rsidRPr="003245E8">
                    <w:rPr>
                      <w:rFonts w:ascii="Times New Roman" w:hAnsi="Times New Roman"/>
                      <w:sz w:val="28"/>
                    </w:rPr>
                    <w:t>Рассмотрен</w:t>
                  </w:r>
                  <w:proofErr w:type="gramEnd"/>
                  <w:r w:rsidRPr="003245E8">
                    <w:rPr>
                      <w:rFonts w:ascii="Times New Roman" w:hAnsi="Times New Roman"/>
                      <w:sz w:val="28"/>
                    </w:rPr>
                    <w:t xml:space="preserve"> и принят</w:t>
                  </w:r>
                </w:p>
                <w:p w:rsidR="000C1AD4" w:rsidRPr="003245E8" w:rsidRDefault="000C1AD4" w:rsidP="000C1A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3245E8">
                    <w:rPr>
                      <w:rFonts w:ascii="Times New Roman" w:hAnsi="Times New Roman"/>
                      <w:sz w:val="28"/>
                    </w:rPr>
                    <w:t>учебно-методическим советом</w:t>
                  </w:r>
                </w:p>
                <w:p w:rsidR="000C1AD4" w:rsidRPr="003245E8" w:rsidRDefault="000C1AD4" w:rsidP="000C1A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3245E8">
                    <w:rPr>
                      <w:rFonts w:ascii="Times New Roman" w:hAnsi="Times New Roman"/>
                      <w:sz w:val="28"/>
                      <w:szCs w:val="28"/>
                    </w:rPr>
                    <w:t>КГКОУ ДПО «УМЦ по ГО, ЧС и ПБ»</w:t>
                  </w:r>
                  <w:r w:rsidRPr="003245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245E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3245E8">
                    <w:rPr>
                      <w:rFonts w:ascii="Times New Roman" w:hAnsi="Times New Roman"/>
                      <w:sz w:val="28"/>
                    </w:rPr>
                    <w:t xml:space="preserve">протокол от </w:t>
                  </w:r>
                  <w:r w:rsidR="00B73552">
                    <w:rPr>
                      <w:rFonts w:ascii="Times New Roman" w:hAnsi="Times New Roman"/>
                      <w:sz w:val="28"/>
                    </w:rPr>
                    <w:t>02 апреля</w:t>
                  </w:r>
                  <w:r w:rsidRPr="003245E8">
                    <w:rPr>
                      <w:rFonts w:ascii="Times New Roman" w:hAnsi="Times New Roman"/>
                      <w:sz w:val="28"/>
                    </w:rPr>
                    <w:t xml:space="preserve"> 201</w:t>
                  </w:r>
                  <w:r w:rsidR="00E261B0">
                    <w:rPr>
                      <w:rFonts w:ascii="Times New Roman" w:hAnsi="Times New Roman"/>
                      <w:sz w:val="28"/>
                    </w:rPr>
                    <w:t>8</w:t>
                  </w:r>
                  <w:r w:rsidRPr="003245E8">
                    <w:rPr>
                      <w:rFonts w:ascii="Times New Roman" w:hAnsi="Times New Roman"/>
                      <w:sz w:val="28"/>
                    </w:rPr>
                    <w:t xml:space="preserve"> года № </w:t>
                  </w:r>
                  <w:r w:rsidR="00E261B0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xbxContent>
            </v:textbox>
          </v:rect>
        </w:pict>
      </w:r>
    </w:p>
    <w:p w:rsidR="00B9181C" w:rsidRPr="00B6028F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Pr="00B6028F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CE8" w:rsidRPr="00B6028F" w:rsidRDefault="00587CE8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Pr="00437967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AD4" w:rsidRPr="00437967" w:rsidRDefault="000C1AD4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Pr="00B6028F" w:rsidRDefault="00B9181C" w:rsidP="00B6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Default="00F760C2" w:rsidP="00B602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ОТЧЁТ</w:t>
      </w:r>
    </w:p>
    <w:p w:rsidR="00F760C2" w:rsidRPr="00B6028F" w:rsidRDefault="00F760C2" w:rsidP="00B602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B4430">
        <w:rPr>
          <w:rFonts w:ascii="Times New Roman" w:hAnsi="Times New Roman"/>
          <w:b/>
          <w:bCs/>
          <w:sz w:val="28"/>
          <w:szCs w:val="28"/>
        </w:rPr>
        <w:t>результатах</w:t>
      </w:r>
      <w:r>
        <w:rPr>
          <w:rFonts w:ascii="Times New Roman" w:hAnsi="Times New Roman"/>
          <w:b/>
          <w:bCs/>
          <w:sz w:val="28"/>
          <w:szCs w:val="28"/>
        </w:rPr>
        <w:t xml:space="preserve"> самообследования </w:t>
      </w: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430" w:rsidRDefault="003B4430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430" w:rsidRDefault="003B4430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430" w:rsidRDefault="003B4430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60C2" w:rsidRPr="00B6028F" w:rsidRDefault="00F760C2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B9181C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81C" w:rsidRPr="00B6028F" w:rsidRDefault="008555A7" w:rsidP="00B602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 201</w:t>
      </w:r>
      <w:r w:rsidR="00E261B0">
        <w:rPr>
          <w:rFonts w:ascii="Times New Roman" w:hAnsi="Times New Roman"/>
          <w:b/>
          <w:sz w:val="28"/>
          <w:szCs w:val="28"/>
        </w:rPr>
        <w:t>8</w:t>
      </w:r>
    </w:p>
    <w:p w:rsidR="00F760C2" w:rsidRDefault="00F760C2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0C2" w:rsidRDefault="00F760C2" w:rsidP="00F760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0C2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</w:t>
      </w:r>
    </w:p>
    <w:p w:rsidR="00167337" w:rsidRPr="00F760C2" w:rsidRDefault="00167337" w:rsidP="00F760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Краевое государственное казённое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6C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Pr="00AA6EBC">
        <w:rPr>
          <w:rFonts w:ascii="Times New Roman" w:hAnsi="Times New Roman"/>
          <w:sz w:val="28"/>
          <w:szCs w:val="28"/>
        </w:rPr>
        <w:t xml:space="preserve"> «Учебно-методический центр по гражданской обороне, чрезвычайным ситуациям и пожарной безопасности Красноярского края» (далее</w:t>
      </w:r>
      <w:r w:rsidR="00F760C2">
        <w:rPr>
          <w:rFonts w:ascii="Times New Roman" w:hAnsi="Times New Roman"/>
          <w:sz w:val="28"/>
          <w:szCs w:val="28"/>
        </w:rPr>
        <w:t xml:space="preserve"> – </w:t>
      </w:r>
      <w:r w:rsidRPr="00AA6EBC">
        <w:rPr>
          <w:rFonts w:ascii="Times New Roman" w:hAnsi="Times New Roman"/>
          <w:sz w:val="28"/>
          <w:szCs w:val="28"/>
        </w:rPr>
        <w:t>УМЦ) является образовательным учреждением дополнительного профессионального образования (повышения квалификации) должностных лиц и специалистов ГО и РСЧС.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 xml:space="preserve">Сокращённое наименование: КГКОУ </w:t>
      </w:r>
      <w:r>
        <w:rPr>
          <w:rFonts w:ascii="Times New Roman" w:hAnsi="Times New Roman"/>
          <w:sz w:val="28"/>
          <w:szCs w:val="28"/>
        </w:rPr>
        <w:t xml:space="preserve">ДПО </w:t>
      </w:r>
      <w:r w:rsidRPr="00AA6EBC">
        <w:rPr>
          <w:rFonts w:ascii="Times New Roman" w:hAnsi="Times New Roman"/>
          <w:sz w:val="28"/>
          <w:szCs w:val="28"/>
        </w:rPr>
        <w:t>«УМЦ по ГО, ЧС и ПБ».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УМЦ является юридическим лицом, имеет самостоятельный баланс, обособленное имущество, текущий и иные счета в учреждениях банков, гербовую печать со своим наименованием. Свидетельство о внесении записи в реестр государственного имущества Красноярского края №000860, зарегистрировано в Управлении имущественных отношений администрации Красноярского края от 05.09.2005 №02402530.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Свидетельства о внесении записи в Единый государственный реестр юридических лиц серия 24 №003531148, серия 24 №003531149, зарегистрированы в инспекции Федеральной налоговой службы по Октябрьскому району г. Красноярска от 27.07.2005 №1022402128275.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EBC">
        <w:rPr>
          <w:rFonts w:ascii="Times New Roman" w:hAnsi="Times New Roman"/>
          <w:sz w:val="28"/>
          <w:szCs w:val="28"/>
        </w:rPr>
        <w:t xml:space="preserve">В своей деятельности УМЦ руководствуется Федеральными законами </w:t>
      </w:r>
      <w:r w:rsidR="00D05CFD">
        <w:rPr>
          <w:rFonts w:ascii="Times New Roman" w:hAnsi="Times New Roman"/>
          <w:sz w:val="28"/>
          <w:szCs w:val="28"/>
        </w:rPr>
        <w:t>от 29.12.2012 № 273</w:t>
      </w:r>
      <w:r w:rsidR="00D05CFD" w:rsidRPr="00AA6EBC">
        <w:rPr>
          <w:rFonts w:ascii="Times New Roman" w:hAnsi="Times New Roman"/>
          <w:sz w:val="28"/>
          <w:szCs w:val="28"/>
        </w:rPr>
        <w:t xml:space="preserve">-ФЗ </w:t>
      </w:r>
      <w:r w:rsidRPr="00AA6E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образовании в Российской Федерации»</w:t>
      </w:r>
      <w:r w:rsidRPr="00AA6EBC">
        <w:rPr>
          <w:rFonts w:ascii="Times New Roman" w:hAnsi="Times New Roman"/>
          <w:sz w:val="28"/>
          <w:szCs w:val="28"/>
        </w:rPr>
        <w:t xml:space="preserve">, </w:t>
      </w:r>
      <w:r w:rsidR="00D05CFD" w:rsidRPr="00AA6EBC">
        <w:rPr>
          <w:rFonts w:ascii="Times New Roman" w:hAnsi="Times New Roman"/>
          <w:sz w:val="28"/>
          <w:szCs w:val="28"/>
        </w:rPr>
        <w:t xml:space="preserve">от 12.02.1998 № 28-ФЗ </w:t>
      </w:r>
      <w:r w:rsidRPr="00AA6EBC">
        <w:rPr>
          <w:rFonts w:ascii="Times New Roman" w:hAnsi="Times New Roman"/>
          <w:sz w:val="28"/>
          <w:szCs w:val="28"/>
        </w:rPr>
        <w:t xml:space="preserve">«О гражданской обороне», </w:t>
      </w:r>
      <w:r w:rsidR="00D05CFD">
        <w:rPr>
          <w:rFonts w:ascii="Times New Roman" w:hAnsi="Times New Roman"/>
          <w:sz w:val="28"/>
          <w:szCs w:val="28"/>
        </w:rPr>
        <w:t>от 21.12.1994 №</w:t>
      </w:r>
      <w:r w:rsidR="00D05CFD" w:rsidRPr="00AA6EBC">
        <w:rPr>
          <w:rFonts w:ascii="Times New Roman" w:hAnsi="Times New Roman"/>
          <w:sz w:val="28"/>
          <w:szCs w:val="28"/>
        </w:rPr>
        <w:t xml:space="preserve">68-ФЗ </w:t>
      </w:r>
      <w:r w:rsidRPr="00AA6EBC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</w:t>
      </w:r>
      <w:r w:rsidR="00FD5EA4">
        <w:rPr>
          <w:rFonts w:ascii="Times New Roman" w:hAnsi="Times New Roman"/>
          <w:sz w:val="28"/>
          <w:szCs w:val="28"/>
        </w:rPr>
        <w:t>ного характера»</w:t>
      </w:r>
      <w:r w:rsidRPr="00AA6EBC">
        <w:rPr>
          <w:rFonts w:ascii="Times New Roman" w:hAnsi="Times New Roman"/>
          <w:sz w:val="28"/>
          <w:szCs w:val="28"/>
        </w:rPr>
        <w:t>, постановлением Правительства РФ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специалистов, Уставом УМЦ и другими законодательными</w:t>
      </w:r>
      <w:proofErr w:type="gramEnd"/>
      <w:r w:rsidRPr="00AA6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6EBC">
        <w:rPr>
          <w:rFonts w:ascii="Times New Roman" w:hAnsi="Times New Roman"/>
          <w:sz w:val="28"/>
          <w:szCs w:val="28"/>
        </w:rPr>
        <w:t>и нормативно-правовыми документами федерального и регионального уровней, регламентирующими деятельность образовательных учреждений дополнительного профессионального образования.</w:t>
      </w:r>
      <w:proofErr w:type="gramEnd"/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0C2">
        <w:rPr>
          <w:rFonts w:ascii="Times New Roman" w:hAnsi="Times New Roman"/>
          <w:b/>
          <w:sz w:val="28"/>
          <w:szCs w:val="28"/>
        </w:rPr>
        <w:t>Целью деятельности УМЦ</w:t>
      </w:r>
      <w:r w:rsidRPr="00AA6EBC">
        <w:rPr>
          <w:rFonts w:ascii="Times New Roman" w:hAnsi="Times New Roman"/>
          <w:sz w:val="28"/>
          <w:szCs w:val="28"/>
        </w:rPr>
        <w:t xml:space="preserve"> </w:t>
      </w:r>
      <w:r w:rsidRPr="00F760C2">
        <w:rPr>
          <w:rFonts w:ascii="Times New Roman" w:hAnsi="Times New Roman"/>
          <w:b/>
          <w:sz w:val="28"/>
          <w:szCs w:val="28"/>
        </w:rPr>
        <w:t xml:space="preserve">является </w:t>
      </w:r>
      <w:r w:rsidRPr="00AA6EBC">
        <w:rPr>
          <w:rFonts w:ascii="Times New Roman" w:hAnsi="Times New Roman"/>
          <w:sz w:val="28"/>
          <w:szCs w:val="28"/>
        </w:rPr>
        <w:t>повышение квалификации руководителей, должностных лиц и специалистов гражданской обороны и ТП РСЧС</w:t>
      </w:r>
      <w:r>
        <w:rPr>
          <w:rFonts w:ascii="Times New Roman" w:hAnsi="Times New Roman"/>
          <w:sz w:val="28"/>
          <w:szCs w:val="28"/>
        </w:rPr>
        <w:t>,</w:t>
      </w:r>
      <w:r w:rsidRPr="00AA6EBC">
        <w:rPr>
          <w:rFonts w:ascii="Times New Roman" w:hAnsi="Times New Roman"/>
          <w:sz w:val="28"/>
          <w:szCs w:val="28"/>
        </w:rPr>
        <w:t xml:space="preserve"> органов исполнительной власти Красноярского края, органов местного самоуправления и организаций в интересах гражданской обороны, пожарной безопасности, предупреждения и ликвидации чрезвычайных ситуаций.</w:t>
      </w:r>
    </w:p>
    <w:p w:rsidR="00B9181C" w:rsidRPr="00F760C2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0C2">
        <w:rPr>
          <w:rFonts w:ascii="Times New Roman" w:hAnsi="Times New Roman"/>
          <w:b/>
          <w:sz w:val="28"/>
          <w:szCs w:val="28"/>
        </w:rPr>
        <w:t>Задачами деятельности УМЦ являются: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осуществление планового повышения квалификации должностных лиц и специалистов гражданской обороны и ТП РСЧС</w:t>
      </w:r>
      <w:r>
        <w:rPr>
          <w:rFonts w:ascii="Times New Roman" w:hAnsi="Times New Roman"/>
          <w:sz w:val="28"/>
          <w:szCs w:val="28"/>
        </w:rPr>
        <w:t>,</w:t>
      </w:r>
      <w:r w:rsidRPr="00AA6EBC">
        <w:rPr>
          <w:rFonts w:ascii="Times New Roman" w:hAnsi="Times New Roman"/>
          <w:sz w:val="28"/>
          <w:szCs w:val="28"/>
        </w:rPr>
        <w:t xml:space="preserve"> органов исполнительной власти Красноярского края, органов местного самоуправления и организаций в области гражданской обороны, защиты от чрезвычайных ситуаций и пожарной безопасности;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освоение руководящим составом, специалистами дежурно-диспетчерских служб практических навыков по предупреждению и ликвидации последствий аварий, катастроф, стихийных бедствий, созданию и обеспечению готовности сил и сре</w:t>
      </w:r>
      <w:proofErr w:type="gramStart"/>
      <w:r w:rsidRPr="00AA6EBC">
        <w:rPr>
          <w:rFonts w:ascii="Times New Roman" w:hAnsi="Times New Roman"/>
          <w:sz w:val="28"/>
          <w:szCs w:val="28"/>
        </w:rPr>
        <w:t>дств дл</w:t>
      </w:r>
      <w:proofErr w:type="gramEnd"/>
      <w:r w:rsidRPr="00AA6EBC">
        <w:rPr>
          <w:rFonts w:ascii="Times New Roman" w:hAnsi="Times New Roman"/>
          <w:sz w:val="28"/>
          <w:szCs w:val="28"/>
        </w:rPr>
        <w:t>я этих целей;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lastRenderedPageBreak/>
        <w:t>удовлетворение потребностей специалистов в получении знаний о новейших достижениях в соответствующих отраслях науки и техники, передовом отечественном и зарубежном опыте;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подготовка специалистов аварийно-спасательных формирований;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организация и проведение научных исследований, научно-технических и опытно-экспериментальных работ, консультационная деятельность;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участие в организации и проведение мероприятий Всероссийского детско-юношеского движения «Школа безопасности»;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удовлетворение потребностей организаций и населения нормативной и методической литературой по гражданской обороне, защите от чрезвычайных ситуаций и пожарной безопасности.</w:t>
      </w:r>
    </w:p>
    <w:p w:rsidR="00B9181C" w:rsidRPr="00AA6EBC" w:rsidRDefault="00A54A35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</w:t>
      </w:r>
      <w:r w:rsidR="00B9181C" w:rsidRPr="00AA6EBC">
        <w:rPr>
          <w:rFonts w:ascii="Times New Roman" w:hAnsi="Times New Roman"/>
          <w:sz w:val="28"/>
          <w:szCs w:val="28"/>
        </w:rPr>
        <w:t xml:space="preserve"> должностных лиц и специалистов гражданской обороны и ТП РСЧС</w:t>
      </w:r>
      <w:r w:rsidR="00B9181C">
        <w:rPr>
          <w:rFonts w:ascii="Times New Roman" w:hAnsi="Times New Roman"/>
          <w:sz w:val="28"/>
          <w:szCs w:val="28"/>
        </w:rPr>
        <w:t>,</w:t>
      </w:r>
      <w:r w:rsidR="00B9181C" w:rsidRPr="00AA6EBC">
        <w:rPr>
          <w:rFonts w:ascii="Times New Roman" w:hAnsi="Times New Roman"/>
          <w:sz w:val="28"/>
          <w:szCs w:val="28"/>
        </w:rPr>
        <w:t xml:space="preserve"> органов исполнительной власти Красноярского края, органов местного самоуправления и организаций организуется на основании постановлений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</w:t>
      </w:r>
      <w:r w:rsidR="00B513F7">
        <w:rPr>
          <w:rFonts w:ascii="Times New Roman" w:hAnsi="Times New Roman"/>
          <w:sz w:val="28"/>
          <w:szCs w:val="28"/>
        </w:rPr>
        <w:t>подготовки</w:t>
      </w:r>
      <w:r w:rsidR="00B9181C" w:rsidRPr="00AA6EBC">
        <w:rPr>
          <w:rFonts w:ascii="Times New Roman" w:hAnsi="Times New Roman"/>
          <w:sz w:val="28"/>
          <w:szCs w:val="28"/>
        </w:rPr>
        <w:t xml:space="preserve"> населения в области гражданской обороны, Организационно-методических указаний по</w:t>
      </w:r>
      <w:proofErr w:type="gramEnd"/>
      <w:r w:rsidR="00B9181C" w:rsidRPr="00AA6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81C" w:rsidRPr="00AA6EBC">
        <w:rPr>
          <w:rFonts w:ascii="Times New Roman" w:hAnsi="Times New Roman"/>
          <w:sz w:val="28"/>
          <w:szCs w:val="28"/>
        </w:rPr>
        <w:t>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</w:t>
      </w:r>
      <w:r>
        <w:rPr>
          <w:rFonts w:ascii="Times New Roman" w:hAnsi="Times New Roman"/>
          <w:sz w:val="28"/>
          <w:szCs w:val="28"/>
        </w:rPr>
        <w:t>16</w:t>
      </w:r>
      <w:r w:rsidR="00B9181C" w:rsidRPr="00AA6EB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="00B9181C" w:rsidRPr="00AA6EBC">
        <w:rPr>
          <w:rFonts w:ascii="Times New Roman" w:hAnsi="Times New Roman"/>
          <w:sz w:val="28"/>
          <w:szCs w:val="28"/>
        </w:rPr>
        <w:t xml:space="preserve"> годы, приказов МЧС Росси</w:t>
      </w:r>
      <w:r w:rsidR="00B513F7">
        <w:rPr>
          <w:rFonts w:ascii="Times New Roman" w:hAnsi="Times New Roman"/>
          <w:sz w:val="28"/>
          <w:szCs w:val="28"/>
        </w:rPr>
        <w:t xml:space="preserve">и </w:t>
      </w:r>
      <w:r w:rsidR="00B9181C" w:rsidRPr="00AA6EBC">
        <w:rPr>
          <w:rFonts w:ascii="Times New Roman" w:hAnsi="Times New Roman"/>
          <w:sz w:val="28"/>
          <w:szCs w:val="28"/>
        </w:rPr>
        <w:t>от 19.01.2004 № 19 «Об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в учебно-методических центрах по ГО и</w:t>
      </w:r>
      <w:proofErr w:type="gramEnd"/>
      <w:r w:rsidR="00B9181C" w:rsidRPr="00AA6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81C" w:rsidRPr="00AA6EBC">
        <w:rPr>
          <w:rFonts w:ascii="Times New Roman" w:hAnsi="Times New Roman"/>
          <w:sz w:val="28"/>
          <w:szCs w:val="28"/>
        </w:rPr>
        <w:t xml:space="preserve">ЧС субъектов РФ и на курсах ГО муниципальных образований», от 13.11.2006 </w:t>
      </w:r>
      <w:r w:rsidR="00B9181C">
        <w:rPr>
          <w:rFonts w:ascii="Times New Roman" w:hAnsi="Times New Roman"/>
          <w:sz w:val="28"/>
          <w:szCs w:val="28"/>
        </w:rPr>
        <w:br/>
      </w:r>
      <w:r w:rsidR="00B9181C" w:rsidRPr="00AA6EBC">
        <w:rPr>
          <w:rFonts w:ascii="Times New Roman" w:hAnsi="Times New Roman"/>
          <w:sz w:val="28"/>
          <w:szCs w:val="28"/>
        </w:rPr>
        <w:t>№ 646 «Об утверждении Перечня должностных лиц и работников ГО, проходящих переподготовку или повышение квалификации в образовательных учреждениях МЧС России,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РФ и на курсах гражданской обороны муниципальных образований</w:t>
      </w:r>
      <w:proofErr w:type="gramEnd"/>
      <w:r w:rsidR="00B9181C" w:rsidRPr="00AA6EBC">
        <w:rPr>
          <w:rFonts w:ascii="Times New Roman" w:hAnsi="Times New Roman"/>
          <w:sz w:val="28"/>
          <w:szCs w:val="28"/>
        </w:rPr>
        <w:t>» и других законодательных и нормативных документов.</w:t>
      </w:r>
    </w:p>
    <w:p w:rsidR="00B9181C" w:rsidRPr="00AA6EBC" w:rsidRDefault="00B9181C" w:rsidP="00AA6EBC">
      <w:pPr>
        <w:pStyle w:val="Style1"/>
        <w:spacing w:line="240" w:lineRule="auto"/>
        <w:ind w:firstLine="709"/>
        <w:rPr>
          <w:sz w:val="28"/>
          <w:szCs w:val="28"/>
        </w:rPr>
      </w:pPr>
      <w:r w:rsidRPr="00AA6EBC">
        <w:rPr>
          <w:sz w:val="28"/>
          <w:szCs w:val="28"/>
        </w:rPr>
        <w:t xml:space="preserve">Основной целью </w:t>
      </w:r>
      <w:r w:rsidR="004D4E1A">
        <w:rPr>
          <w:sz w:val="28"/>
          <w:szCs w:val="28"/>
        </w:rPr>
        <w:t xml:space="preserve">подготовки </w:t>
      </w:r>
      <w:r w:rsidRPr="00AA6EBC">
        <w:rPr>
          <w:sz w:val="28"/>
          <w:szCs w:val="28"/>
        </w:rPr>
        <w:t xml:space="preserve">должностных лиц и специалистов ГО и ТП РСЧС является выработка необходимых навыков, позволяющих квалифицированно планировать мероприятия по ГО, предупреждению и ликвидации </w:t>
      </w:r>
      <w:r w:rsidR="008555A7">
        <w:rPr>
          <w:sz w:val="28"/>
          <w:szCs w:val="28"/>
        </w:rPr>
        <w:t>ЧС</w:t>
      </w:r>
      <w:r w:rsidRPr="00AA6EBC">
        <w:rPr>
          <w:sz w:val="28"/>
          <w:szCs w:val="28"/>
        </w:rPr>
        <w:t>, умело руководить работами по их</w:t>
      </w:r>
      <w:r>
        <w:rPr>
          <w:sz w:val="28"/>
          <w:szCs w:val="28"/>
        </w:rPr>
        <w:t xml:space="preserve"> </w:t>
      </w:r>
      <w:r w:rsidRPr="00AA6EBC">
        <w:rPr>
          <w:sz w:val="28"/>
          <w:szCs w:val="28"/>
        </w:rPr>
        <w:t xml:space="preserve">выполнению, а также привитие практических навыков по руководству действиями </w:t>
      </w:r>
      <w:r w:rsidR="00981DAE">
        <w:rPr>
          <w:sz w:val="28"/>
          <w:szCs w:val="28"/>
        </w:rPr>
        <w:t>при возникновении военных конфликтов</w:t>
      </w:r>
      <w:r w:rsidRPr="00AA6EBC">
        <w:rPr>
          <w:sz w:val="28"/>
          <w:szCs w:val="28"/>
        </w:rPr>
        <w:t xml:space="preserve"> и в условиях ЧС.</w:t>
      </w:r>
    </w:p>
    <w:p w:rsidR="00D158FB" w:rsidRPr="00D158FB" w:rsidRDefault="00D158FB" w:rsidP="00D158FB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D158FB">
        <w:rPr>
          <w:rFonts w:ascii="Times New Roman" w:hAnsi="Times New Roman"/>
          <w:sz w:val="28"/>
        </w:rPr>
        <w:t>Право ведения</w:t>
      </w:r>
      <w:proofErr w:type="gramEnd"/>
      <w:r w:rsidRPr="00D158FB">
        <w:rPr>
          <w:rFonts w:ascii="Times New Roman" w:hAnsi="Times New Roman"/>
          <w:sz w:val="28"/>
        </w:rPr>
        <w:t xml:space="preserve"> образовательной деятельности КГКОУ ДПО «УМЦ по ГО, ЧС и ПБ» осуществляется в соответствии с лицензией, выданной Министерством образования и науки Красноярского края </w:t>
      </w:r>
      <w:r w:rsidR="00A54A35">
        <w:rPr>
          <w:rFonts w:ascii="Times New Roman" w:hAnsi="Times New Roman"/>
          <w:sz w:val="28"/>
        </w:rPr>
        <w:t>с</w:t>
      </w:r>
      <w:r w:rsidRPr="00D158FB">
        <w:rPr>
          <w:rFonts w:ascii="Times New Roman" w:hAnsi="Times New Roman"/>
          <w:sz w:val="28"/>
        </w:rPr>
        <w:t>ерия 24Л01 № 0000531, регистрационный номер №</w:t>
      </w:r>
      <w:r w:rsidR="00CF5A53">
        <w:rPr>
          <w:rFonts w:ascii="Times New Roman" w:hAnsi="Times New Roman"/>
          <w:sz w:val="28"/>
        </w:rPr>
        <w:t xml:space="preserve"> </w:t>
      </w:r>
      <w:r w:rsidRPr="00D158FB">
        <w:rPr>
          <w:rFonts w:ascii="Times New Roman" w:hAnsi="Times New Roman"/>
          <w:sz w:val="28"/>
        </w:rPr>
        <w:t xml:space="preserve">7506-л от </w:t>
      </w:r>
      <w:r w:rsidR="00A54A35">
        <w:rPr>
          <w:rFonts w:ascii="Times New Roman" w:hAnsi="Times New Roman"/>
          <w:sz w:val="28"/>
        </w:rPr>
        <w:t>0</w:t>
      </w:r>
      <w:r w:rsidRPr="00D158FB">
        <w:rPr>
          <w:rFonts w:ascii="Times New Roman" w:hAnsi="Times New Roman"/>
          <w:sz w:val="28"/>
        </w:rPr>
        <w:t>9.04.2014</w:t>
      </w:r>
      <w:r w:rsidR="00FD5EA4">
        <w:rPr>
          <w:rFonts w:ascii="Times New Roman" w:hAnsi="Times New Roman"/>
          <w:sz w:val="28"/>
        </w:rPr>
        <w:t xml:space="preserve"> </w:t>
      </w:r>
      <w:r w:rsidRPr="00D158FB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С</w:t>
      </w:r>
      <w:r w:rsidRPr="00D158FB">
        <w:rPr>
          <w:rFonts w:ascii="Times New Roman" w:hAnsi="Times New Roman"/>
          <w:sz w:val="28"/>
        </w:rPr>
        <w:t>рок окончания действия лицензии – бессрочно.</w:t>
      </w:r>
    </w:p>
    <w:p w:rsidR="00B9181C" w:rsidRPr="00981A7A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8FB">
        <w:rPr>
          <w:rFonts w:ascii="Times New Roman" w:hAnsi="Times New Roman"/>
          <w:sz w:val="28"/>
          <w:szCs w:val="28"/>
        </w:rPr>
        <w:lastRenderedPageBreak/>
        <w:t xml:space="preserve">Предельная численность контингента обучающихся составляет </w:t>
      </w:r>
      <w:r w:rsidR="004D4E1A">
        <w:rPr>
          <w:rFonts w:ascii="Times New Roman" w:hAnsi="Times New Roman"/>
          <w:sz w:val="28"/>
          <w:szCs w:val="28"/>
        </w:rPr>
        <w:t>4</w:t>
      </w:r>
      <w:r w:rsidRPr="00D158FB">
        <w:rPr>
          <w:rFonts w:ascii="Times New Roman" w:hAnsi="Times New Roman"/>
          <w:sz w:val="28"/>
          <w:szCs w:val="28"/>
        </w:rPr>
        <w:t>500 человек.</w:t>
      </w:r>
    </w:p>
    <w:p w:rsidR="00B9181C" w:rsidRPr="00981A7A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A7A">
        <w:rPr>
          <w:rFonts w:ascii="Times New Roman" w:hAnsi="Times New Roman"/>
          <w:sz w:val="28"/>
          <w:szCs w:val="28"/>
        </w:rPr>
        <w:t>Планирование и учёт труда преподавательского состава осуществляется согласно Плану учебной нагрузки преподавателей УМЦ, составляемым в соответствии с Организационно-методическими указаниями по подготовке населения РФ в области ГО, защиты от ЧС, обеспечения пожарной безопасности и безопасности людей на водных объектах на 201</w:t>
      </w:r>
      <w:r w:rsidR="00A54A35">
        <w:rPr>
          <w:rFonts w:ascii="Times New Roman" w:hAnsi="Times New Roman"/>
          <w:sz w:val="28"/>
          <w:szCs w:val="28"/>
        </w:rPr>
        <w:t>6</w:t>
      </w:r>
      <w:r w:rsidRPr="00981A7A">
        <w:rPr>
          <w:rFonts w:ascii="Times New Roman" w:hAnsi="Times New Roman"/>
          <w:sz w:val="28"/>
          <w:szCs w:val="28"/>
        </w:rPr>
        <w:t>-20</w:t>
      </w:r>
      <w:r w:rsidR="00A54A35">
        <w:rPr>
          <w:rFonts w:ascii="Times New Roman" w:hAnsi="Times New Roman"/>
          <w:sz w:val="28"/>
          <w:szCs w:val="28"/>
        </w:rPr>
        <w:t>20</w:t>
      </w:r>
      <w:r w:rsidRPr="00981A7A">
        <w:rPr>
          <w:rFonts w:ascii="Times New Roman" w:hAnsi="Times New Roman"/>
          <w:sz w:val="28"/>
          <w:szCs w:val="28"/>
        </w:rPr>
        <w:t xml:space="preserve"> годы (МЧС России от </w:t>
      </w:r>
      <w:r w:rsidR="00615EAC">
        <w:rPr>
          <w:rFonts w:ascii="Times New Roman" w:hAnsi="Times New Roman"/>
          <w:sz w:val="28"/>
          <w:szCs w:val="28"/>
        </w:rPr>
        <w:t>12.11.2015</w:t>
      </w:r>
      <w:r w:rsidRPr="00981A7A">
        <w:rPr>
          <w:rFonts w:ascii="Times New Roman" w:hAnsi="Times New Roman"/>
          <w:sz w:val="28"/>
          <w:szCs w:val="28"/>
        </w:rPr>
        <w:t xml:space="preserve"> № 43-</w:t>
      </w:r>
      <w:r w:rsidR="00615EAC">
        <w:rPr>
          <w:rFonts w:ascii="Times New Roman" w:hAnsi="Times New Roman"/>
          <w:sz w:val="28"/>
          <w:szCs w:val="28"/>
        </w:rPr>
        <w:t>5413</w:t>
      </w:r>
      <w:r w:rsidRPr="00981A7A">
        <w:rPr>
          <w:rFonts w:ascii="Times New Roman" w:hAnsi="Times New Roman"/>
          <w:sz w:val="28"/>
          <w:szCs w:val="28"/>
        </w:rPr>
        <w:t>-1</w:t>
      </w:r>
      <w:r w:rsidR="00615EAC">
        <w:rPr>
          <w:rFonts w:ascii="Times New Roman" w:hAnsi="Times New Roman"/>
          <w:sz w:val="28"/>
          <w:szCs w:val="28"/>
        </w:rPr>
        <w:t>1</w:t>
      </w:r>
      <w:r w:rsidRPr="00981A7A">
        <w:rPr>
          <w:rFonts w:ascii="Times New Roman" w:hAnsi="Times New Roman"/>
          <w:sz w:val="28"/>
          <w:szCs w:val="28"/>
        </w:rPr>
        <w:t xml:space="preserve">). Преподавателями ведутся индивидуальные планы работы, в которых осуществляется </w:t>
      </w:r>
      <w:proofErr w:type="gramStart"/>
      <w:r w:rsidRPr="00981A7A">
        <w:rPr>
          <w:rFonts w:ascii="Times New Roman" w:hAnsi="Times New Roman"/>
          <w:sz w:val="28"/>
          <w:szCs w:val="28"/>
        </w:rPr>
        <w:t>планирование</w:t>
      </w:r>
      <w:proofErr w:type="gramEnd"/>
      <w:r w:rsidRPr="00981A7A">
        <w:rPr>
          <w:rFonts w:ascii="Times New Roman" w:hAnsi="Times New Roman"/>
          <w:sz w:val="28"/>
          <w:szCs w:val="28"/>
        </w:rPr>
        <w:t xml:space="preserve"> и учёт учебного времени по всем видам работ (учебной, методической, научно-практической).</w:t>
      </w:r>
    </w:p>
    <w:p w:rsidR="00B9181C" w:rsidRPr="00796823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6823">
        <w:rPr>
          <w:rFonts w:ascii="Times New Roman" w:hAnsi="Times New Roman"/>
          <w:sz w:val="28"/>
          <w:szCs w:val="28"/>
        </w:rPr>
        <w:t>Работа преподавательского состава организована по трём отделениям:</w:t>
      </w:r>
    </w:p>
    <w:p w:rsidR="00B9181C" w:rsidRPr="00796823" w:rsidRDefault="00B9181C" w:rsidP="00AA6EBC">
      <w:pPr>
        <w:numPr>
          <w:ilvl w:val="0"/>
          <w:numId w:val="1"/>
        </w:numPr>
        <w:tabs>
          <w:tab w:val="left" w:pos="9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6823">
        <w:rPr>
          <w:rFonts w:ascii="Times New Roman" w:hAnsi="Times New Roman"/>
          <w:sz w:val="28"/>
          <w:szCs w:val="28"/>
        </w:rPr>
        <w:t>Основы ГО и защиты от ЧС;</w:t>
      </w:r>
    </w:p>
    <w:p w:rsidR="00B9181C" w:rsidRPr="00796823" w:rsidRDefault="00B9181C" w:rsidP="00AA6EBC">
      <w:pPr>
        <w:numPr>
          <w:ilvl w:val="0"/>
          <w:numId w:val="1"/>
        </w:numPr>
        <w:tabs>
          <w:tab w:val="left" w:pos="9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6823">
        <w:rPr>
          <w:rFonts w:ascii="Times New Roman" w:hAnsi="Times New Roman"/>
          <w:sz w:val="28"/>
          <w:szCs w:val="28"/>
        </w:rPr>
        <w:t>Тактико-специальная подготовка;</w:t>
      </w:r>
    </w:p>
    <w:p w:rsidR="00B9181C" w:rsidRPr="00796823" w:rsidRDefault="00B9181C" w:rsidP="00AA6EBC">
      <w:pPr>
        <w:numPr>
          <w:ilvl w:val="0"/>
          <w:numId w:val="1"/>
        </w:numPr>
        <w:tabs>
          <w:tab w:val="left" w:pos="99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6823">
        <w:rPr>
          <w:rFonts w:ascii="Times New Roman" w:hAnsi="Times New Roman"/>
          <w:sz w:val="28"/>
          <w:szCs w:val="28"/>
        </w:rPr>
        <w:t>Подготовка спасателей.</w:t>
      </w:r>
    </w:p>
    <w:p w:rsidR="00B9181C" w:rsidRPr="003245E8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23">
        <w:rPr>
          <w:rFonts w:ascii="Times New Roman" w:hAnsi="Times New Roman"/>
          <w:sz w:val="28"/>
          <w:szCs w:val="28"/>
        </w:rPr>
        <w:t xml:space="preserve">С целью повышения эффективности </w:t>
      </w:r>
      <w:r w:rsidR="00FD5EA4">
        <w:rPr>
          <w:rFonts w:ascii="Times New Roman" w:hAnsi="Times New Roman"/>
          <w:sz w:val="28"/>
          <w:szCs w:val="28"/>
        </w:rPr>
        <w:t>подготовки</w:t>
      </w:r>
      <w:r w:rsidRPr="00796823">
        <w:rPr>
          <w:rFonts w:ascii="Times New Roman" w:hAnsi="Times New Roman"/>
          <w:sz w:val="28"/>
          <w:szCs w:val="28"/>
        </w:rPr>
        <w:t xml:space="preserve"> должностных лиц и специалистов ГО и РСЧС в городах и районах края </w:t>
      </w:r>
      <w:r w:rsidRPr="003245E8">
        <w:rPr>
          <w:rFonts w:ascii="Times New Roman" w:hAnsi="Times New Roman"/>
          <w:sz w:val="28"/>
          <w:szCs w:val="28"/>
        </w:rPr>
        <w:t xml:space="preserve">организованы </w:t>
      </w:r>
      <w:r w:rsidR="00B513F7">
        <w:rPr>
          <w:rFonts w:ascii="Times New Roman" w:hAnsi="Times New Roman"/>
          <w:sz w:val="28"/>
          <w:szCs w:val="28"/>
        </w:rPr>
        <w:t>четыре</w:t>
      </w:r>
      <w:r w:rsidRPr="003245E8">
        <w:rPr>
          <w:rFonts w:ascii="Times New Roman" w:hAnsi="Times New Roman"/>
          <w:sz w:val="28"/>
          <w:szCs w:val="28"/>
        </w:rPr>
        <w:t xml:space="preserve"> филиала в городах Ачинске</w:t>
      </w:r>
      <w:r w:rsidR="00B513F7">
        <w:rPr>
          <w:rFonts w:ascii="Times New Roman" w:hAnsi="Times New Roman"/>
          <w:sz w:val="28"/>
          <w:szCs w:val="28"/>
        </w:rPr>
        <w:t>,</w:t>
      </w:r>
      <w:r w:rsidRPr="003245E8">
        <w:rPr>
          <w:rFonts w:ascii="Times New Roman" w:hAnsi="Times New Roman"/>
          <w:sz w:val="28"/>
          <w:szCs w:val="28"/>
        </w:rPr>
        <w:t xml:space="preserve">  Канске</w:t>
      </w:r>
      <w:r w:rsidR="00B513F7">
        <w:rPr>
          <w:rFonts w:ascii="Times New Roman" w:hAnsi="Times New Roman"/>
          <w:sz w:val="28"/>
          <w:szCs w:val="28"/>
        </w:rPr>
        <w:t>, Лесосибирске</w:t>
      </w:r>
      <w:r w:rsidR="00B513F7" w:rsidRPr="00B513F7">
        <w:rPr>
          <w:rFonts w:ascii="Times New Roman" w:hAnsi="Times New Roman"/>
          <w:sz w:val="28"/>
          <w:szCs w:val="28"/>
        </w:rPr>
        <w:t xml:space="preserve"> </w:t>
      </w:r>
      <w:r w:rsidR="00B513F7" w:rsidRPr="003245E8">
        <w:rPr>
          <w:rFonts w:ascii="Times New Roman" w:hAnsi="Times New Roman"/>
          <w:sz w:val="28"/>
          <w:szCs w:val="28"/>
        </w:rPr>
        <w:t>и</w:t>
      </w:r>
      <w:r w:rsidR="00B513F7">
        <w:rPr>
          <w:rFonts w:ascii="Times New Roman" w:hAnsi="Times New Roman"/>
          <w:sz w:val="28"/>
          <w:szCs w:val="28"/>
        </w:rPr>
        <w:t xml:space="preserve"> Минусинске</w:t>
      </w:r>
      <w:r w:rsidRPr="003245E8">
        <w:rPr>
          <w:rFonts w:ascii="Times New Roman" w:hAnsi="Times New Roman"/>
          <w:sz w:val="28"/>
          <w:szCs w:val="28"/>
        </w:rPr>
        <w:t>.</w:t>
      </w:r>
      <w:r w:rsidR="00D05CFD" w:rsidRPr="003245E8">
        <w:rPr>
          <w:rFonts w:ascii="Times New Roman" w:hAnsi="Times New Roman"/>
          <w:sz w:val="28"/>
          <w:szCs w:val="28"/>
        </w:rPr>
        <w:t xml:space="preserve"> </w:t>
      </w:r>
    </w:p>
    <w:p w:rsidR="00B9181C" w:rsidRDefault="00B9181C" w:rsidP="00AA6EB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9181C" w:rsidRPr="00AA6EBC" w:rsidRDefault="00F760C2" w:rsidP="00F760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учебного процесса</w:t>
      </w:r>
    </w:p>
    <w:p w:rsidR="00B9181C" w:rsidRPr="002E0811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1C" w:rsidRPr="002E0811" w:rsidRDefault="00B9181C" w:rsidP="0089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11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</w:t>
      </w:r>
      <w:r w:rsidR="00F40BDE">
        <w:rPr>
          <w:rFonts w:ascii="Times New Roman" w:hAnsi="Times New Roman"/>
          <w:sz w:val="28"/>
          <w:szCs w:val="28"/>
        </w:rPr>
        <w:t>6</w:t>
      </w:r>
      <w:r w:rsidRPr="00423103">
        <w:rPr>
          <w:rFonts w:ascii="Times New Roman" w:hAnsi="Times New Roman"/>
          <w:sz w:val="28"/>
          <w:szCs w:val="28"/>
        </w:rPr>
        <w:t xml:space="preserve"> </w:t>
      </w:r>
      <w:r w:rsidRPr="002E0811">
        <w:rPr>
          <w:rFonts w:ascii="Times New Roman" w:hAnsi="Times New Roman"/>
          <w:sz w:val="28"/>
          <w:szCs w:val="28"/>
        </w:rPr>
        <w:t>программам:</w:t>
      </w:r>
    </w:p>
    <w:p w:rsidR="00423103" w:rsidRPr="00F40BDE" w:rsidRDefault="00423103" w:rsidP="00F40BDE">
      <w:pPr>
        <w:pStyle w:val="21"/>
        <w:shd w:val="clear" w:color="auto" w:fill="auto"/>
        <w:spacing w:before="0" w:line="240" w:lineRule="auto"/>
        <w:ind w:left="23" w:firstLine="686"/>
        <w:jc w:val="both"/>
        <w:rPr>
          <w:b w:val="0"/>
        </w:rPr>
      </w:pPr>
      <w:r w:rsidRPr="00D238A8">
        <w:rPr>
          <w:b w:val="0"/>
        </w:rPr>
        <w:t>повышения квалификации</w:t>
      </w:r>
      <w:r w:rsidRPr="00D238A8">
        <w:rPr>
          <w:rStyle w:val="20"/>
        </w:rPr>
        <w:t xml:space="preserve"> </w:t>
      </w:r>
      <w:r w:rsidR="00F40BDE">
        <w:rPr>
          <w:b w:val="0"/>
        </w:rPr>
        <w:t xml:space="preserve">должностных лиц и специалистов </w:t>
      </w:r>
      <w:r w:rsidR="00F40BDE">
        <w:br/>
      </w:r>
      <w:r w:rsidR="00F40BDE" w:rsidRPr="00F40BDE">
        <w:rPr>
          <w:b w:val="0"/>
        </w:rPr>
        <w:t xml:space="preserve">гражданской обороны и единой государственной системы </w:t>
      </w:r>
      <w:r w:rsidR="00F40BDE" w:rsidRPr="00F40BDE">
        <w:rPr>
          <w:b w:val="0"/>
        </w:rPr>
        <w:br/>
        <w:t>предупреждения и ликвидации чрезвычайных ситуаций</w:t>
      </w:r>
      <w:r w:rsidRPr="00F40BDE">
        <w:rPr>
          <w:b w:val="0"/>
        </w:rPr>
        <w:t>;</w:t>
      </w:r>
    </w:p>
    <w:p w:rsidR="00F40BDE" w:rsidRPr="00B73552" w:rsidRDefault="00F40BDE" w:rsidP="00F40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552">
        <w:rPr>
          <w:rFonts w:ascii="Times New Roman" w:hAnsi="Times New Roman"/>
          <w:bCs/>
          <w:sz w:val="28"/>
          <w:szCs w:val="28"/>
        </w:rPr>
        <w:t xml:space="preserve">обучения охране труда и проверки </w:t>
      </w:r>
      <w:proofErr w:type="gramStart"/>
      <w:r w:rsidRPr="00B73552">
        <w:rPr>
          <w:rFonts w:ascii="Times New Roman" w:hAnsi="Times New Roman"/>
          <w:bCs/>
          <w:sz w:val="28"/>
          <w:szCs w:val="28"/>
        </w:rPr>
        <w:t>знаний требований охраны труда работников организаций</w:t>
      </w:r>
      <w:proofErr w:type="gramEnd"/>
      <w:r w:rsidRPr="00B73552">
        <w:rPr>
          <w:rFonts w:ascii="Times New Roman" w:hAnsi="Times New Roman"/>
          <w:bCs/>
          <w:sz w:val="28"/>
          <w:szCs w:val="28"/>
        </w:rPr>
        <w:t>;</w:t>
      </w:r>
    </w:p>
    <w:p w:rsidR="00423103" w:rsidRPr="00D238A8" w:rsidRDefault="00423103" w:rsidP="00895FC5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B73552">
        <w:rPr>
          <w:rFonts w:ascii="Times New Roman" w:hAnsi="Times New Roman"/>
          <w:sz w:val="28"/>
          <w:szCs w:val="28"/>
        </w:rPr>
        <w:t>обучения по пожарно-техническому</w:t>
      </w:r>
      <w:r w:rsidRPr="00D238A8">
        <w:rPr>
          <w:rFonts w:ascii="Times New Roman" w:hAnsi="Times New Roman"/>
          <w:sz w:val="28"/>
          <w:szCs w:val="28"/>
        </w:rPr>
        <w:t xml:space="preserve"> минимуму руководителей и главных </w:t>
      </w:r>
      <w:r>
        <w:rPr>
          <w:rFonts w:ascii="Times New Roman" w:hAnsi="Times New Roman"/>
          <w:sz w:val="28"/>
          <w:szCs w:val="28"/>
        </w:rPr>
        <w:t>с</w:t>
      </w:r>
      <w:r w:rsidRPr="00D238A8">
        <w:rPr>
          <w:rFonts w:ascii="Times New Roman" w:hAnsi="Times New Roman"/>
          <w:sz w:val="28"/>
          <w:szCs w:val="28"/>
        </w:rPr>
        <w:t>пециалистов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8A8">
        <w:rPr>
          <w:rFonts w:ascii="Times New Roman" w:hAnsi="Times New Roman"/>
          <w:sz w:val="28"/>
          <w:szCs w:val="28"/>
        </w:rPr>
        <w:t>или лиц, исполняющих их обязанности</w:t>
      </w:r>
      <w:r>
        <w:rPr>
          <w:rFonts w:ascii="Times New Roman" w:hAnsi="Times New Roman"/>
          <w:sz w:val="28"/>
          <w:szCs w:val="28"/>
        </w:rPr>
        <w:t>;</w:t>
      </w:r>
    </w:p>
    <w:p w:rsidR="00423103" w:rsidRPr="00D238A8" w:rsidRDefault="00423103" w:rsidP="00895FC5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D238A8">
        <w:rPr>
          <w:rFonts w:ascii="Times New Roman" w:hAnsi="Times New Roman"/>
          <w:sz w:val="28"/>
          <w:szCs w:val="28"/>
        </w:rPr>
        <w:t>повышения квалификации</w:t>
      </w:r>
      <w:r w:rsidRPr="00D238A8">
        <w:rPr>
          <w:rStyle w:val="20"/>
          <w:rFonts w:ascii="Times New Roman" w:hAnsi="Times New Roman"/>
          <w:b w:val="0"/>
        </w:rPr>
        <w:t xml:space="preserve"> </w:t>
      </w:r>
      <w:r w:rsidRPr="00D238A8">
        <w:rPr>
          <w:rFonts w:ascii="Times New Roman" w:hAnsi="Times New Roman"/>
          <w:sz w:val="28"/>
          <w:szCs w:val="28"/>
        </w:rPr>
        <w:t>работников организаций по оказанию первой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D05CFD" w:rsidRPr="00E84BE0" w:rsidRDefault="00423103" w:rsidP="00E84BE0">
      <w:pPr>
        <w:spacing w:after="0" w:line="240" w:lineRule="auto"/>
        <w:ind w:firstLine="686"/>
        <w:rPr>
          <w:rFonts w:ascii="Times New Roman" w:hAnsi="Times New Roman"/>
          <w:sz w:val="28"/>
          <w:szCs w:val="28"/>
        </w:rPr>
      </w:pPr>
      <w:r w:rsidRPr="00E84BE0">
        <w:rPr>
          <w:rFonts w:ascii="Times New Roman" w:hAnsi="Times New Roman"/>
          <w:sz w:val="28"/>
          <w:szCs w:val="28"/>
        </w:rPr>
        <w:t>повышения квалификации</w:t>
      </w:r>
      <w:r w:rsidRPr="00E84BE0">
        <w:rPr>
          <w:rStyle w:val="20"/>
          <w:rFonts w:ascii="Times New Roman" w:hAnsi="Times New Roman"/>
          <w:b w:val="0"/>
        </w:rPr>
        <w:t xml:space="preserve"> </w:t>
      </w:r>
      <w:r w:rsidRPr="00E84BE0">
        <w:rPr>
          <w:rFonts w:ascii="Times New Roman" w:hAnsi="Times New Roman"/>
          <w:sz w:val="28"/>
          <w:szCs w:val="28"/>
        </w:rPr>
        <w:t>пожарных добровольных пожарных команд</w:t>
      </w:r>
      <w:r w:rsidR="00D05CFD" w:rsidRPr="00E84BE0">
        <w:rPr>
          <w:rFonts w:ascii="Times New Roman" w:hAnsi="Times New Roman"/>
          <w:sz w:val="28"/>
          <w:szCs w:val="28"/>
        </w:rPr>
        <w:t>;</w:t>
      </w:r>
    </w:p>
    <w:p w:rsidR="00A978F4" w:rsidRDefault="00A978F4" w:rsidP="00E261B0">
      <w:pPr>
        <w:pStyle w:val="21"/>
        <w:shd w:val="clear" w:color="auto" w:fill="auto"/>
        <w:spacing w:before="0" w:line="240" w:lineRule="auto"/>
        <w:ind w:left="23" w:firstLine="686"/>
        <w:jc w:val="both"/>
        <w:rPr>
          <w:b w:val="0"/>
        </w:rPr>
      </w:pPr>
      <w:r w:rsidRPr="00E84BE0">
        <w:rPr>
          <w:b w:val="0"/>
        </w:rPr>
        <w:t>повышения квалификации</w:t>
      </w:r>
      <w:r w:rsidRPr="00E84BE0">
        <w:rPr>
          <w:rFonts w:eastAsia="Candara"/>
          <w:b w:val="0"/>
        </w:rPr>
        <w:t xml:space="preserve"> </w:t>
      </w:r>
      <w:r w:rsidRPr="00E84BE0">
        <w:rPr>
          <w:b w:val="0"/>
        </w:rPr>
        <w:t xml:space="preserve">персонала дежурно-диспетчерских служб в рамках </w:t>
      </w:r>
      <w:proofErr w:type="gramStart"/>
      <w:r w:rsidRPr="00E84BE0">
        <w:rPr>
          <w:b w:val="0"/>
        </w:rPr>
        <w:t>функционирования системы обеспечения вызова экстренных оперативных служб</w:t>
      </w:r>
      <w:proofErr w:type="gramEnd"/>
      <w:r w:rsidRPr="00E84BE0">
        <w:rPr>
          <w:b w:val="0"/>
        </w:rPr>
        <w:t xml:space="preserve"> по единому номеру «112»</w:t>
      </w:r>
      <w:r w:rsidR="005E73D3">
        <w:rPr>
          <w:b w:val="0"/>
        </w:rPr>
        <w:t>.</w:t>
      </w:r>
    </w:p>
    <w:p w:rsidR="00B9181C" w:rsidRPr="005E73D3" w:rsidRDefault="00A978F4" w:rsidP="005E73D3">
      <w:pPr>
        <w:pStyle w:val="21"/>
        <w:shd w:val="clear" w:color="auto" w:fill="auto"/>
        <w:tabs>
          <w:tab w:val="left" w:pos="3780"/>
        </w:tabs>
        <w:spacing w:before="0" w:line="276" w:lineRule="auto"/>
        <w:ind w:left="23" w:firstLine="686"/>
        <w:jc w:val="both"/>
        <w:rPr>
          <w:b w:val="0"/>
        </w:rPr>
      </w:pPr>
      <w:r w:rsidRPr="005E73D3">
        <w:rPr>
          <w:b w:val="0"/>
        </w:rPr>
        <w:t xml:space="preserve"> </w:t>
      </w:r>
      <w:r w:rsidR="00B9181C" w:rsidRPr="005E73D3">
        <w:rPr>
          <w:b w:val="0"/>
        </w:rPr>
        <w:t xml:space="preserve">Основная форма </w:t>
      </w:r>
      <w:r w:rsidR="00FB55C0" w:rsidRPr="005E73D3">
        <w:rPr>
          <w:b w:val="0"/>
        </w:rPr>
        <w:t>подготовки</w:t>
      </w:r>
      <w:r w:rsidR="00B9181C" w:rsidRPr="005E73D3">
        <w:rPr>
          <w:b w:val="0"/>
        </w:rPr>
        <w:t xml:space="preserve"> </w:t>
      </w:r>
      <w:r w:rsidR="00645416" w:rsidRPr="005E73D3">
        <w:rPr>
          <w:b w:val="0"/>
        </w:rPr>
        <w:t xml:space="preserve">– </w:t>
      </w:r>
      <w:r w:rsidR="00B9181C" w:rsidRPr="005E73D3">
        <w:rPr>
          <w:b w:val="0"/>
        </w:rPr>
        <w:t>проведение учебных занятий. В УМЦ используются следующие виды занятий: лекции, практические занятия</w:t>
      </w:r>
      <w:r w:rsidR="004D4E1A" w:rsidRPr="005E73D3">
        <w:rPr>
          <w:b w:val="0"/>
        </w:rPr>
        <w:t xml:space="preserve"> (деловые игры, групповые упражнения)</w:t>
      </w:r>
      <w:r w:rsidR="00423103" w:rsidRPr="005E73D3">
        <w:rPr>
          <w:b w:val="0"/>
        </w:rPr>
        <w:t xml:space="preserve">, </w:t>
      </w:r>
      <w:r w:rsidR="00B9181C" w:rsidRPr="005E73D3">
        <w:rPr>
          <w:b w:val="0"/>
        </w:rPr>
        <w:t>семинары</w:t>
      </w:r>
      <w:r w:rsidR="004D4E1A" w:rsidRPr="005E73D3">
        <w:rPr>
          <w:b w:val="0"/>
        </w:rPr>
        <w:t xml:space="preserve"> (круглые столы)</w:t>
      </w:r>
      <w:r w:rsidR="00B9181C" w:rsidRPr="005E73D3">
        <w:rPr>
          <w:b w:val="0"/>
        </w:rPr>
        <w:t>. Предусмотрено углубл</w:t>
      </w:r>
      <w:r w:rsidR="00F40BDE">
        <w:rPr>
          <w:b w:val="0"/>
        </w:rPr>
        <w:t>е</w:t>
      </w:r>
      <w:r w:rsidR="00B9181C" w:rsidRPr="005E73D3">
        <w:rPr>
          <w:b w:val="0"/>
        </w:rPr>
        <w:t xml:space="preserve">нное изучение специальных тем в зависимости от категории слушателей. Отведено время для самостоятельной работы слушателей, в ходе которой проводятся консультации, слушатели изучают учебно-методические пособия, работают с приборами, программами ПЭВМ, просматривают учебные видеоматериалы. </w:t>
      </w:r>
      <w:r w:rsidR="00FB55C0" w:rsidRPr="005E73D3">
        <w:rPr>
          <w:b w:val="0"/>
        </w:rPr>
        <w:t>Подготовка</w:t>
      </w:r>
      <w:r w:rsidR="00B9181C" w:rsidRPr="005E73D3">
        <w:rPr>
          <w:b w:val="0"/>
        </w:rPr>
        <w:t xml:space="preserve"> заканчивается сдачей зачёта.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lastRenderedPageBreak/>
        <w:t>Постоянно ведётся работа по созданию и внедрению в учебный процесс обучающих программ, новых технологий с использованием компьютерной техники и современных технических средств обучения.</w:t>
      </w:r>
    </w:p>
    <w:p w:rsidR="000B53A3" w:rsidRPr="00C23038" w:rsidRDefault="00B9181C" w:rsidP="000B53A3">
      <w:pPr>
        <w:pStyle w:val="a9"/>
        <w:ind w:right="229" w:firstLine="708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Проведено внедрение в учебный процесс активных фор</w:t>
      </w:r>
      <w:r>
        <w:rPr>
          <w:rFonts w:ascii="Times New Roman" w:hAnsi="Times New Roman"/>
          <w:sz w:val="28"/>
          <w:szCs w:val="28"/>
        </w:rPr>
        <w:t xml:space="preserve">м обучения. </w:t>
      </w:r>
      <w:r w:rsidR="000B53A3" w:rsidRPr="00C23038">
        <w:rPr>
          <w:rFonts w:ascii="Times New Roman" w:hAnsi="Times New Roman"/>
          <w:sz w:val="28"/>
          <w:szCs w:val="28"/>
        </w:rPr>
        <w:t xml:space="preserve">Разработаны сценарии </w:t>
      </w:r>
      <w:r w:rsidR="000B53A3" w:rsidRPr="000B53A3">
        <w:rPr>
          <w:rFonts w:ascii="Times New Roman" w:hAnsi="Times New Roman"/>
          <w:b/>
          <w:sz w:val="28"/>
          <w:szCs w:val="28"/>
        </w:rPr>
        <w:t>деловых игр</w:t>
      </w:r>
      <w:r w:rsidR="005E73D3">
        <w:rPr>
          <w:rFonts w:ascii="Times New Roman" w:hAnsi="Times New Roman"/>
          <w:b/>
          <w:sz w:val="28"/>
          <w:szCs w:val="28"/>
        </w:rPr>
        <w:t>,</w:t>
      </w:r>
      <w:r w:rsidR="000B53A3" w:rsidRPr="00C23038">
        <w:rPr>
          <w:rFonts w:ascii="Times New Roman" w:hAnsi="Times New Roman"/>
          <w:sz w:val="28"/>
          <w:szCs w:val="28"/>
        </w:rPr>
        <w:t xml:space="preserve"> </w:t>
      </w:r>
      <w:r w:rsidR="000B53A3" w:rsidRPr="000B53A3">
        <w:rPr>
          <w:rFonts w:ascii="Times New Roman" w:hAnsi="Times New Roman"/>
          <w:b/>
          <w:sz w:val="28"/>
          <w:szCs w:val="28"/>
        </w:rPr>
        <w:t>методические материалы для проведения викторины</w:t>
      </w:r>
      <w:r w:rsidR="000B53A3" w:rsidRPr="00C23038">
        <w:rPr>
          <w:rFonts w:ascii="Times New Roman" w:hAnsi="Times New Roman"/>
          <w:sz w:val="28"/>
          <w:szCs w:val="28"/>
        </w:rPr>
        <w:t xml:space="preserve">. По отдельным темам </w:t>
      </w:r>
      <w:r w:rsidR="000B53A3" w:rsidRPr="0048162A">
        <w:rPr>
          <w:rFonts w:ascii="Times New Roman" w:hAnsi="Times New Roman"/>
          <w:sz w:val="28"/>
          <w:szCs w:val="28"/>
        </w:rPr>
        <w:t xml:space="preserve">программы применяется такая форма обучения, как использование </w:t>
      </w:r>
      <w:r w:rsidR="000B53A3" w:rsidRPr="000B53A3">
        <w:rPr>
          <w:rFonts w:ascii="Times New Roman" w:hAnsi="Times New Roman"/>
          <w:b/>
          <w:sz w:val="28"/>
          <w:szCs w:val="28"/>
        </w:rPr>
        <w:t>опорных конспектов.</w:t>
      </w:r>
      <w:r w:rsidR="000B53A3" w:rsidRPr="0048162A">
        <w:rPr>
          <w:rFonts w:ascii="Times New Roman" w:hAnsi="Times New Roman"/>
          <w:sz w:val="28"/>
          <w:szCs w:val="28"/>
        </w:rPr>
        <w:t xml:space="preserve"> За последний год удалось значительно повысить эффективность </w:t>
      </w:r>
      <w:r w:rsidR="00FB55C0">
        <w:rPr>
          <w:rFonts w:ascii="Times New Roman" w:hAnsi="Times New Roman"/>
          <w:sz w:val="28"/>
          <w:szCs w:val="28"/>
        </w:rPr>
        <w:t>подготовки</w:t>
      </w:r>
      <w:r w:rsidR="000B53A3" w:rsidRPr="0048162A">
        <w:rPr>
          <w:rFonts w:ascii="Times New Roman" w:hAnsi="Times New Roman"/>
          <w:sz w:val="28"/>
          <w:szCs w:val="28"/>
        </w:rPr>
        <w:t xml:space="preserve"> за сч</w:t>
      </w:r>
      <w:r w:rsidR="00F40BDE">
        <w:rPr>
          <w:rFonts w:ascii="Times New Roman" w:hAnsi="Times New Roman"/>
          <w:sz w:val="28"/>
          <w:szCs w:val="28"/>
        </w:rPr>
        <w:t>ё</w:t>
      </w:r>
      <w:r w:rsidR="000B53A3" w:rsidRPr="0048162A">
        <w:rPr>
          <w:rFonts w:ascii="Times New Roman" w:hAnsi="Times New Roman"/>
          <w:sz w:val="28"/>
          <w:szCs w:val="28"/>
        </w:rPr>
        <w:t>т использования современных мультимедийных технологий, в ходе занятий</w:t>
      </w:r>
      <w:r w:rsidR="000B53A3" w:rsidRPr="00C23038">
        <w:rPr>
          <w:rFonts w:ascii="Times New Roman" w:hAnsi="Times New Roman"/>
          <w:sz w:val="28"/>
          <w:szCs w:val="28"/>
        </w:rPr>
        <w:t xml:space="preserve"> применяются разработанные преподавателями презентации, обучающие программы.</w:t>
      </w:r>
    </w:p>
    <w:p w:rsidR="00B9181C" w:rsidRPr="002E0811" w:rsidRDefault="000B53A3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181C" w:rsidRPr="002E0811">
        <w:rPr>
          <w:rFonts w:ascii="Times New Roman" w:hAnsi="Times New Roman"/>
          <w:sz w:val="28"/>
          <w:szCs w:val="28"/>
        </w:rPr>
        <w:t xml:space="preserve">о программе </w:t>
      </w:r>
      <w:r w:rsidR="00F40BDE" w:rsidRPr="00CD1A1A">
        <w:rPr>
          <w:rFonts w:ascii="Times New Roman" w:hAnsi="Times New Roman"/>
          <w:bCs/>
          <w:sz w:val="28"/>
          <w:szCs w:val="28"/>
        </w:rPr>
        <w:t xml:space="preserve">обучения охране труда и проверки </w:t>
      </w:r>
      <w:proofErr w:type="gramStart"/>
      <w:r w:rsidR="00F40BDE" w:rsidRPr="00CD1A1A">
        <w:rPr>
          <w:rFonts w:ascii="Times New Roman" w:hAnsi="Times New Roman"/>
          <w:bCs/>
          <w:sz w:val="28"/>
          <w:szCs w:val="28"/>
        </w:rPr>
        <w:t>знаний требований охраны труда работников организаций</w:t>
      </w:r>
      <w:proofErr w:type="gramEnd"/>
      <w:r w:rsidR="00F40BDE" w:rsidRPr="00CD1A1A">
        <w:rPr>
          <w:rFonts w:ascii="Times New Roman" w:hAnsi="Times New Roman"/>
          <w:sz w:val="28"/>
          <w:szCs w:val="28"/>
        </w:rPr>
        <w:t xml:space="preserve"> </w:t>
      </w:r>
      <w:r w:rsidR="00B9181C" w:rsidRPr="00CD1A1A">
        <w:rPr>
          <w:rFonts w:ascii="Times New Roman" w:hAnsi="Times New Roman"/>
          <w:sz w:val="28"/>
          <w:szCs w:val="28"/>
        </w:rPr>
        <w:t>внедряется</w:t>
      </w:r>
      <w:r w:rsidR="00B9181C" w:rsidRPr="002E0811">
        <w:rPr>
          <w:rFonts w:ascii="Times New Roman" w:hAnsi="Times New Roman"/>
          <w:sz w:val="28"/>
          <w:szCs w:val="28"/>
        </w:rPr>
        <w:t xml:space="preserve"> модульный метод подготовки, предусматривающий самостоятельную работу слушателей под руководством преподавателей по отработке учебных модулей.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11">
        <w:rPr>
          <w:rFonts w:ascii="Times New Roman" w:hAnsi="Times New Roman"/>
          <w:sz w:val="28"/>
          <w:szCs w:val="28"/>
        </w:rPr>
        <w:t>Исходным звеном всей учебной деятельности является</w:t>
      </w:r>
      <w:r w:rsidRPr="00AA6EBC">
        <w:rPr>
          <w:rFonts w:ascii="Times New Roman" w:hAnsi="Times New Roman"/>
          <w:sz w:val="28"/>
          <w:szCs w:val="28"/>
        </w:rPr>
        <w:t xml:space="preserve"> планирование учебного процесса.</w:t>
      </w:r>
    </w:p>
    <w:p w:rsidR="00B9181C" w:rsidRPr="00AA6EBC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Ежегодно разрабатываются следующие документы:</w:t>
      </w:r>
    </w:p>
    <w:p w:rsidR="00B9181C" w:rsidRPr="00AA6EBC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план комплектования слушателями УМЦ;</w:t>
      </w:r>
    </w:p>
    <w:p w:rsidR="00B9181C" w:rsidRPr="00AA6EBC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план основных мероприятий УМЦ;</w:t>
      </w:r>
    </w:p>
    <w:p w:rsidR="00B9181C" w:rsidRPr="00AA6EBC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план методической и научно-практической работы;</w:t>
      </w:r>
    </w:p>
    <w:p w:rsidR="00B9181C" w:rsidRPr="00AA6EBC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план учебной нагрузки преподавателей;</w:t>
      </w:r>
    </w:p>
    <w:p w:rsidR="00B9181C" w:rsidRPr="00AA6EBC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план работы по совершенствованию учебно-материальной базы УМЦ;</w:t>
      </w:r>
    </w:p>
    <w:p w:rsidR="00B9181C" w:rsidRPr="00AA6EBC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план профессиональной подготовки личного состава УМЦ.</w:t>
      </w:r>
    </w:p>
    <w:p w:rsidR="00B9181C" w:rsidRPr="00AA6EBC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 xml:space="preserve">Основным документом, регламентирующим состав </w:t>
      </w:r>
      <w:r w:rsidR="00FB55C0">
        <w:rPr>
          <w:rFonts w:ascii="Times New Roman" w:hAnsi="Times New Roman"/>
          <w:sz w:val="28"/>
          <w:szCs w:val="28"/>
        </w:rPr>
        <w:t>слушателей</w:t>
      </w:r>
      <w:r w:rsidRPr="00AA6EBC">
        <w:rPr>
          <w:rFonts w:ascii="Times New Roman" w:hAnsi="Times New Roman"/>
          <w:sz w:val="28"/>
          <w:szCs w:val="28"/>
        </w:rPr>
        <w:t xml:space="preserve">, количество и сроки </w:t>
      </w:r>
      <w:r w:rsidR="00FB55C0">
        <w:rPr>
          <w:rFonts w:ascii="Times New Roman" w:hAnsi="Times New Roman"/>
          <w:sz w:val="28"/>
          <w:szCs w:val="28"/>
        </w:rPr>
        <w:t>подготовки</w:t>
      </w:r>
      <w:r w:rsidRPr="00AA6EBC">
        <w:rPr>
          <w:rFonts w:ascii="Times New Roman" w:hAnsi="Times New Roman"/>
          <w:sz w:val="28"/>
          <w:szCs w:val="28"/>
        </w:rPr>
        <w:t xml:space="preserve">, является </w:t>
      </w:r>
      <w:r w:rsidR="00645416">
        <w:rPr>
          <w:rFonts w:ascii="Times New Roman" w:hAnsi="Times New Roman"/>
          <w:sz w:val="28"/>
          <w:szCs w:val="28"/>
        </w:rPr>
        <w:t>П</w:t>
      </w:r>
      <w:r w:rsidRPr="00AA6EBC">
        <w:rPr>
          <w:rFonts w:ascii="Times New Roman" w:hAnsi="Times New Roman"/>
          <w:sz w:val="28"/>
          <w:szCs w:val="28"/>
        </w:rPr>
        <w:t>лан комплектования слушателями УМЦ.</w:t>
      </w:r>
    </w:p>
    <w:p w:rsidR="00B9181C" w:rsidRPr="004D7918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918">
        <w:rPr>
          <w:rFonts w:ascii="Times New Roman" w:hAnsi="Times New Roman"/>
          <w:sz w:val="28"/>
          <w:szCs w:val="28"/>
        </w:rPr>
        <w:t xml:space="preserve">Выполнение </w:t>
      </w:r>
      <w:r w:rsidR="00645416" w:rsidRPr="004D7918">
        <w:rPr>
          <w:rFonts w:ascii="Times New Roman" w:hAnsi="Times New Roman"/>
          <w:sz w:val="28"/>
          <w:szCs w:val="28"/>
        </w:rPr>
        <w:t>П</w:t>
      </w:r>
      <w:r w:rsidRPr="004D7918">
        <w:rPr>
          <w:rFonts w:ascii="Times New Roman" w:hAnsi="Times New Roman"/>
          <w:sz w:val="28"/>
          <w:szCs w:val="28"/>
        </w:rPr>
        <w:t>лана комплектования за 20</w:t>
      </w:r>
      <w:r w:rsidR="00FB55C0" w:rsidRPr="004D7918">
        <w:rPr>
          <w:rFonts w:ascii="Times New Roman" w:hAnsi="Times New Roman"/>
          <w:sz w:val="28"/>
          <w:szCs w:val="28"/>
        </w:rPr>
        <w:t>1</w:t>
      </w:r>
      <w:r w:rsidR="00BD0025">
        <w:rPr>
          <w:rFonts w:ascii="Times New Roman" w:hAnsi="Times New Roman"/>
          <w:sz w:val="28"/>
          <w:szCs w:val="28"/>
        </w:rPr>
        <w:t>5</w:t>
      </w:r>
      <w:r w:rsidRPr="004D7918">
        <w:rPr>
          <w:rFonts w:ascii="Times New Roman" w:hAnsi="Times New Roman"/>
          <w:sz w:val="28"/>
          <w:szCs w:val="28"/>
        </w:rPr>
        <w:t>-201</w:t>
      </w:r>
      <w:r w:rsidR="00BD0025">
        <w:rPr>
          <w:rFonts w:ascii="Times New Roman" w:hAnsi="Times New Roman"/>
          <w:sz w:val="28"/>
          <w:szCs w:val="28"/>
        </w:rPr>
        <w:t>7</w:t>
      </w:r>
      <w:r w:rsidRPr="004D7918">
        <w:rPr>
          <w:rFonts w:ascii="Times New Roman" w:hAnsi="Times New Roman"/>
          <w:sz w:val="28"/>
          <w:szCs w:val="28"/>
        </w:rPr>
        <w:t xml:space="preserve"> годы представлено в таблице</w:t>
      </w:r>
      <w:r w:rsidR="00587CE8">
        <w:rPr>
          <w:rFonts w:ascii="Times New Roman" w:hAnsi="Times New Roman"/>
          <w:sz w:val="28"/>
          <w:szCs w:val="28"/>
        </w:rPr>
        <w:t xml:space="preserve"> 1</w:t>
      </w:r>
      <w:r w:rsidRPr="004D7918">
        <w:rPr>
          <w:rFonts w:ascii="Times New Roman" w:hAnsi="Times New Roman"/>
          <w:sz w:val="28"/>
          <w:szCs w:val="28"/>
        </w:rPr>
        <w:t>.</w:t>
      </w:r>
    </w:p>
    <w:p w:rsidR="00B9181C" w:rsidRPr="004D7918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181C" w:rsidRPr="004D7918" w:rsidRDefault="00B9181C" w:rsidP="006454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7918">
        <w:rPr>
          <w:rFonts w:ascii="Times New Roman" w:hAnsi="Times New Roman"/>
          <w:sz w:val="28"/>
          <w:szCs w:val="28"/>
        </w:rPr>
        <w:t>Таблица</w:t>
      </w:r>
      <w:r w:rsidR="00587CE8">
        <w:rPr>
          <w:rFonts w:ascii="Times New Roman" w:hAnsi="Times New Roman"/>
          <w:sz w:val="28"/>
          <w:szCs w:val="28"/>
        </w:rPr>
        <w:t xml:space="preserve"> 1</w:t>
      </w:r>
    </w:p>
    <w:p w:rsidR="00B9181C" w:rsidRPr="004D7918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1C" w:rsidRPr="004D7918" w:rsidRDefault="00B9181C" w:rsidP="00B87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918">
        <w:rPr>
          <w:rFonts w:ascii="Times New Roman" w:hAnsi="Times New Roman"/>
          <w:b/>
          <w:bCs/>
          <w:sz w:val="28"/>
          <w:szCs w:val="28"/>
        </w:rPr>
        <w:t xml:space="preserve">Выполнение плана комплектования слушателями за </w:t>
      </w:r>
      <w:r w:rsidRPr="004D7918">
        <w:rPr>
          <w:rFonts w:ascii="Times New Roman" w:hAnsi="Times New Roman"/>
          <w:b/>
          <w:sz w:val="28"/>
          <w:szCs w:val="28"/>
        </w:rPr>
        <w:t>201</w:t>
      </w:r>
      <w:r w:rsidR="00F40BDE">
        <w:rPr>
          <w:rFonts w:ascii="Times New Roman" w:hAnsi="Times New Roman"/>
          <w:b/>
          <w:sz w:val="28"/>
          <w:szCs w:val="28"/>
        </w:rPr>
        <w:t>5</w:t>
      </w:r>
      <w:r w:rsidRPr="004D7918">
        <w:rPr>
          <w:rFonts w:ascii="Times New Roman" w:hAnsi="Times New Roman"/>
          <w:b/>
          <w:sz w:val="28"/>
          <w:szCs w:val="28"/>
        </w:rPr>
        <w:t>-201</w:t>
      </w:r>
      <w:r w:rsidR="00F40BDE">
        <w:rPr>
          <w:rFonts w:ascii="Times New Roman" w:hAnsi="Times New Roman"/>
          <w:b/>
          <w:sz w:val="28"/>
          <w:szCs w:val="28"/>
        </w:rPr>
        <w:t>7</w:t>
      </w:r>
      <w:r w:rsidRPr="004D7918">
        <w:rPr>
          <w:rFonts w:ascii="Times New Roman" w:hAnsi="Times New Roman"/>
          <w:sz w:val="28"/>
          <w:szCs w:val="28"/>
        </w:rPr>
        <w:t xml:space="preserve"> </w:t>
      </w:r>
      <w:r w:rsidRPr="004D7918">
        <w:rPr>
          <w:rFonts w:ascii="Times New Roman" w:hAnsi="Times New Roman"/>
          <w:b/>
          <w:bCs/>
          <w:sz w:val="28"/>
          <w:szCs w:val="28"/>
        </w:rPr>
        <w:t>годы</w:t>
      </w:r>
    </w:p>
    <w:p w:rsidR="00B9181C" w:rsidRPr="004D7918" w:rsidRDefault="00B9181C" w:rsidP="00AA6E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268"/>
        <w:gridCol w:w="2268"/>
        <w:gridCol w:w="2268"/>
      </w:tblGrid>
      <w:tr w:rsidR="00F40BDE" w:rsidRPr="004D7918" w:rsidTr="00F40BDE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5E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Количество слушателей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FE2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F40BDE" w:rsidRPr="004D7918" w:rsidTr="00F40BDE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5E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E12DE7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5041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FE2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4407</w:t>
            </w:r>
          </w:p>
        </w:tc>
      </w:tr>
      <w:tr w:rsidR="00F40BDE" w:rsidRPr="004D7918" w:rsidTr="00F40BDE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5E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 xml:space="preserve">Подготовлено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E12DE7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5467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FE2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4414</w:t>
            </w:r>
          </w:p>
        </w:tc>
      </w:tr>
      <w:tr w:rsidR="00F40BDE" w:rsidRPr="004D7918" w:rsidTr="00F40BDE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5E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Из них на выезде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1862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FE2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</w:tr>
      <w:tr w:rsidR="00F40BDE" w:rsidRPr="004D7918" w:rsidTr="00F40BDE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5E7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Выполнение плана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918">
              <w:rPr>
                <w:rFonts w:ascii="Times New Roman" w:hAnsi="Times New Roman"/>
                <w:sz w:val="28"/>
                <w:szCs w:val="28"/>
              </w:rPr>
              <w:t>108%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1C2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DE" w:rsidRPr="004D7918" w:rsidRDefault="00F40BDE" w:rsidP="00022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B9181C" w:rsidRPr="004D7918" w:rsidRDefault="00B9181C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1C" w:rsidRPr="001324B8" w:rsidRDefault="00981A7A" w:rsidP="00AA6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918">
        <w:rPr>
          <w:rFonts w:ascii="Times New Roman" w:hAnsi="Times New Roman"/>
          <w:sz w:val="28"/>
          <w:szCs w:val="28"/>
        </w:rPr>
        <w:t xml:space="preserve">Более </w:t>
      </w:r>
      <w:r w:rsidR="00BD0025">
        <w:rPr>
          <w:rFonts w:ascii="Times New Roman" w:hAnsi="Times New Roman"/>
          <w:sz w:val="28"/>
          <w:szCs w:val="28"/>
        </w:rPr>
        <w:t>75</w:t>
      </w:r>
      <w:r w:rsidRPr="004D7918">
        <w:rPr>
          <w:rFonts w:ascii="Times New Roman" w:hAnsi="Times New Roman"/>
          <w:sz w:val="28"/>
          <w:szCs w:val="28"/>
        </w:rPr>
        <w:t xml:space="preserve">% </w:t>
      </w:r>
      <w:r w:rsidR="00B9181C" w:rsidRPr="004D7918">
        <w:rPr>
          <w:rFonts w:ascii="Times New Roman" w:hAnsi="Times New Roman"/>
          <w:sz w:val="28"/>
          <w:szCs w:val="28"/>
        </w:rPr>
        <w:t xml:space="preserve">слушателей </w:t>
      </w:r>
      <w:r w:rsidR="00B87C9B" w:rsidRPr="004D7918">
        <w:rPr>
          <w:rFonts w:ascii="Times New Roman" w:hAnsi="Times New Roman"/>
          <w:sz w:val="28"/>
          <w:szCs w:val="28"/>
        </w:rPr>
        <w:t>проходят подготовку</w:t>
      </w:r>
      <w:r w:rsidR="00B9181C" w:rsidRPr="004D7918">
        <w:rPr>
          <w:rFonts w:ascii="Times New Roman" w:hAnsi="Times New Roman"/>
          <w:sz w:val="28"/>
          <w:szCs w:val="28"/>
        </w:rPr>
        <w:t xml:space="preserve"> на базе УМЦ, остальные</w:t>
      </w:r>
      <w:r w:rsidR="00B9181C" w:rsidRPr="001324B8">
        <w:rPr>
          <w:rFonts w:ascii="Times New Roman" w:hAnsi="Times New Roman"/>
          <w:sz w:val="28"/>
          <w:szCs w:val="28"/>
        </w:rPr>
        <w:t xml:space="preserve"> </w:t>
      </w:r>
      <w:r w:rsidR="00645416" w:rsidRPr="001324B8">
        <w:rPr>
          <w:rFonts w:ascii="Times New Roman" w:hAnsi="Times New Roman"/>
          <w:sz w:val="28"/>
          <w:szCs w:val="28"/>
        </w:rPr>
        <w:t xml:space="preserve">– </w:t>
      </w:r>
      <w:r w:rsidR="00B87C9B" w:rsidRPr="001324B8">
        <w:rPr>
          <w:rFonts w:ascii="Times New Roman" w:hAnsi="Times New Roman"/>
          <w:sz w:val="28"/>
          <w:szCs w:val="28"/>
        </w:rPr>
        <w:t xml:space="preserve">выездным </w:t>
      </w:r>
      <w:r w:rsidR="00B9181C" w:rsidRPr="001324B8">
        <w:rPr>
          <w:rFonts w:ascii="Times New Roman" w:hAnsi="Times New Roman"/>
          <w:sz w:val="28"/>
          <w:szCs w:val="28"/>
        </w:rPr>
        <w:t>методом с использованием подвижного информационного центра</w:t>
      </w:r>
      <w:r w:rsidR="001324B8" w:rsidRPr="001324B8">
        <w:rPr>
          <w:rFonts w:ascii="Times New Roman" w:hAnsi="Times New Roman"/>
          <w:sz w:val="28"/>
          <w:szCs w:val="28"/>
        </w:rPr>
        <w:t xml:space="preserve"> на базе автомобиля «Соболь-Баргузин»</w:t>
      </w:r>
      <w:r w:rsidR="00D2031C">
        <w:rPr>
          <w:rFonts w:ascii="Times New Roman" w:hAnsi="Times New Roman"/>
          <w:sz w:val="28"/>
          <w:szCs w:val="28"/>
        </w:rPr>
        <w:t>, Норильск и Дудинка – самолётом</w:t>
      </w:r>
      <w:r w:rsidR="00B9181C" w:rsidRPr="001324B8">
        <w:rPr>
          <w:rFonts w:ascii="Times New Roman" w:hAnsi="Times New Roman"/>
          <w:sz w:val="28"/>
          <w:szCs w:val="28"/>
        </w:rPr>
        <w:t xml:space="preserve">. </w:t>
      </w:r>
      <w:r w:rsidR="001324B8" w:rsidRPr="001324B8">
        <w:rPr>
          <w:rFonts w:ascii="Times New Roman" w:hAnsi="Times New Roman"/>
          <w:sz w:val="28"/>
          <w:szCs w:val="28"/>
        </w:rPr>
        <w:t>В среднем е</w:t>
      </w:r>
      <w:r w:rsidR="00B9181C" w:rsidRPr="001324B8">
        <w:rPr>
          <w:rFonts w:ascii="Times New Roman" w:hAnsi="Times New Roman"/>
          <w:sz w:val="28"/>
          <w:szCs w:val="28"/>
        </w:rPr>
        <w:t xml:space="preserve">жегодно проводится </w:t>
      </w:r>
      <w:r w:rsidR="00D2031C">
        <w:rPr>
          <w:rFonts w:ascii="Times New Roman" w:hAnsi="Times New Roman"/>
          <w:sz w:val="28"/>
          <w:szCs w:val="28"/>
        </w:rPr>
        <w:t>8-10</w:t>
      </w:r>
      <w:r w:rsidR="00B9181C" w:rsidRPr="001324B8">
        <w:rPr>
          <w:rFonts w:ascii="Times New Roman" w:hAnsi="Times New Roman"/>
          <w:sz w:val="28"/>
          <w:szCs w:val="28"/>
        </w:rPr>
        <w:t xml:space="preserve"> выезд</w:t>
      </w:r>
      <w:r w:rsidR="001324B8" w:rsidRPr="001324B8">
        <w:rPr>
          <w:rFonts w:ascii="Times New Roman" w:hAnsi="Times New Roman"/>
          <w:sz w:val="28"/>
          <w:szCs w:val="28"/>
        </w:rPr>
        <w:t>ов</w:t>
      </w:r>
      <w:r w:rsidR="00B9181C" w:rsidRPr="001324B8">
        <w:rPr>
          <w:rFonts w:ascii="Times New Roman" w:hAnsi="Times New Roman"/>
          <w:sz w:val="28"/>
          <w:szCs w:val="28"/>
        </w:rPr>
        <w:t xml:space="preserve"> </w:t>
      </w:r>
      <w:r w:rsidR="001324B8" w:rsidRPr="001324B8">
        <w:rPr>
          <w:rFonts w:ascii="Times New Roman" w:hAnsi="Times New Roman"/>
          <w:sz w:val="28"/>
          <w:szCs w:val="28"/>
        </w:rPr>
        <w:t xml:space="preserve">в города и районы </w:t>
      </w:r>
      <w:r w:rsidR="00B87C9B" w:rsidRPr="001324B8">
        <w:rPr>
          <w:rFonts w:ascii="Times New Roman" w:hAnsi="Times New Roman"/>
          <w:sz w:val="28"/>
          <w:szCs w:val="28"/>
        </w:rPr>
        <w:t>края</w:t>
      </w:r>
      <w:r w:rsidR="001324B8" w:rsidRPr="001324B8">
        <w:rPr>
          <w:rFonts w:ascii="Times New Roman" w:hAnsi="Times New Roman"/>
          <w:sz w:val="28"/>
          <w:szCs w:val="28"/>
        </w:rPr>
        <w:t xml:space="preserve"> для подготовки должностных лиц и специалистов ГО и РСЧС</w:t>
      </w:r>
      <w:r w:rsidR="00B9181C" w:rsidRPr="001324B8">
        <w:rPr>
          <w:rFonts w:ascii="Times New Roman" w:hAnsi="Times New Roman"/>
          <w:sz w:val="28"/>
          <w:szCs w:val="28"/>
        </w:rPr>
        <w:t>.</w:t>
      </w:r>
    </w:p>
    <w:p w:rsidR="00B9181C" w:rsidRPr="007371F5" w:rsidRDefault="00B9181C" w:rsidP="00737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1F5">
        <w:rPr>
          <w:rFonts w:ascii="Times New Roman" w:hAnsi="Times New Roman"/>
          <w:sz w:val="28"/>
          <w:szCs w:val="28"/>
        </w:rPr>
        <w:lastRenderedPageBreak/>
        <w:t xml:space="preserve">Основной целью </w:t>
      </w:r>
      <w:r w:rsidR="000F46CE">
        <w:rPr>
          <w:rFonts w:ascii="Times New Roman" w:hAnsi="Times New Roman"/>
          <w:sz w:val="28"/>
          <w:szCs w:val="28"/>
        </w:rPr>
        <w:t>подготовки</w:t>
      </w:r>
      <w:r w:rsidRPr="007371F5">
        <w:rPr>
          <w:rFonts w:ascii="Times New Roman" w:hAnsi="Times New Roman"/>
          <w:sz w:val="28"/>
          <w:szCs w:val="28"/>
        </w:rPr>
        <w:t xml:space="preserve"> глав муниципальных образований является выработка необходимых навыков, позволяющих квалифицированно планировать мероприятия по ГО, предупреждению и ликвидации </w:t>
      </w:r>
      <w:r w:rsidR="007A0490">
        <w:rPr>
          <w:rFonts w:ascii="Times New Roman" w:hAnsi="Times New Roman"/>
          <w:sz w:val="28"/>
          <w:szCs w:val="28"/>
        </w:rPr>
        <w:t>ЧС</w:t>
      </w:r>
      <w:r w:rsidRPr="007371F5">
        <w:rPr>
          <w:rFonts w:ascii="Times New Roman" w:hAnsi="Times New Roman"/>
          <w:sz w:val="28"/>
          <w:szCs w:val="28"/>
        </w:rPr>
        <w:t>, пожарной безопасности, безопасности людей на водных объектах, умело руководить работами по их выполнению.</w:t>
      </w:r>
    </w:p>
    <w:p w:rsidR="00B9181C" w:rsidRPr="007371F5" w:rsidRDefault="00B9181C" w:rsidP="00737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1F5">
        <w:rPr>
          <w:rFonts w:ascii="Times New Roman" w:hAnsi="Times New Roman"/>
          <w:b/>
          <w:bCs/>
          <w:sz w:val="28"/>
          <w:szCs w:val="28"/>
        </w:rPr>
        <w:t xml:space="preserve">Методическая и научно-практическая работа </w:t>
      </w:r>
      <w:r w:rsidRPr="007371F5">
        <w:rPr>
          <w:rFonts w:ascii="Times New Roman" w:hAnsi="Times New Roman"/>
          <w:sz w:val="28"/>
          <w:szCs w:val="28"/>
        </w:rPr>
        <w:t>осуществляется в соответствии с планами методической и научно-практической работы (год</w:t>
      </w:r>
      <w:r>
        <w:rPr>
          <w:rFonts w:ascii="Times New Roman" w:hAnsi="Times New Roman"/>
          <w:sz w:val="28"/>
          <w:szCs w:val="28"/>
        </w:rPr>
        <w:t>ов</w:t>
      </w:r>
      <w:r w:rsidRPr="007371F5">
        <w:rPr>
          <w:rFonts w:ascii="Times New Roman" w:hAnsi="Times New Roman"/>
          <w:sz w:val="28"/>
          <w:szCs w:val="28"/>
        </w:rPr>
        <w:t>ыми, месячными).</w:t>
      </w:r>
    </w:p>
    <w:p w:rsidR="00B9181C" w:rsidRPr="007371F5" w:rsidRDefault="00B9181C" w:rsidP="00737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1F5">
        <w:rPr>
          <w:rFonts w:ascii="Times New Roman" w:hAnsi="Times New Roman"/>
          <w:sz w:val="28"/>
          <w:szCs w:val="28"/>
        </w:rPr>
        <w:t>Для реализации учебных программ разработаны учебно-методические материалы:</w:t>
      </w:r>
    </w:p>
    <w:p w:rsidR="00B9181C" w:rsidRPr="007371F5" w:rsidRDefault="00B9181C" w:rsidP="00737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1F5">
        <w:rPr>
          <w:rFonts w:ascii="Times New Roman" w:hAnsi="Times New Roman"/>
          <w:sz w:val="28"/>
          <w:szCs w:val="28"/>
        </w:rPr>
        <w:t>методические разработки по темам программы; раздаточный материал к темам; задания к практически</w:t>
      </w:r>
      <w:r w:rsidR="000F46CE">
        <w:rPr>
          <w:rFonts w:ascii="Times New Roman" w:hAnsi="Times New Roman"/>
          <w:sz w:val="28"/>
          <w:szCs w:val="28"/>
        </w:rPr>
        <w:t>м</w:t>
      </w:r>
      <w:r w:rsidRPr="007371F5">
        <w:rPr>
          <w:rFonts w:ascii="Times New Roman" w:hAnsi="Times New Roman"/>
          <w:sz w:val="28"/>
          <w:szCs w:val="28"/>
        </w:rPr>
        <w:t xml:space="preserve"> занятиям; опорные конспекты по наиболее трудным темам; задания для самоподготовки слушателей; вопросы к зачётам по всем программам; презентации к темам; плакаты, схемы;</w:t>
      </w:r>
    </w:p>
    <w:p w:rsidR="00B9181C" w:rsidRPr="007371F5" w:rsidRDefault="00B9181C" w:rsidP="00BD0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1F5">
        <w:rPr>
          <w:rFonts w:ascii="Times New Roman" w:hAnsi="Times New Roman"/>
          <w:sz w:val="28"/>
          <w:szCs w:val="28"/>
        </w:rPr>
        <w:t xml:space="preserve">задания для </w:t>
      </w:r>
      <w:r w:rsidR="000F46CE" w:rsidRPr="007371F5">
        <w:rPr>
          <w:rFonts w:ascii="Times New Roman" w:hAnsi="Times New Roman"/>
          <w:sz w:val="28"/>
          <w:szCs w:val="28"/>
        </w:rPr>
        <w:t>подготовки</w:t>
      </w:r>
      <w:r w:rsidR="000F46CE">
        <w:rPr>
          <w:rFonts w:ascii="Times New Roman" w:hAnsi="Times New Roman"/>
          <w:sz w:val="28"/>
          <w:szCs w:val="28"/>
        </w:rPr>
        <w:t xml:space="preserve"> </w:t>
      </w:r>
      <w:r w:rsidRPr="007371F5">
        <w:rPr>
          <w:rFonts w:ascii="Times New Roman" w:hAnsi="Times New Roman"/>
          <w:sz w:val="28"/>
          <w:szCs w:val="28"/>
        </w:rPr>
        <w:t>по очно-заочной форме (председателей КЧС и ПБ муниципальных образований и организаций, руководителей организаций</w:t>
      </w:r>
      <w:r w:rsidR="001324B8">
        <w:rPr>
          <w:rFonts w:ascii="Times New Roman" w:hAnsi="Times New Roman"/>
          <w:sz w:val="28"/>
          <w:szCs w:val="28"/>
        </w:rPr>
        <w:t>, руководителей спасательных служб и аварийно-спасательных формирований</w:t>
      </w:r>
      <w:r w:rsidR="00BD0025">
        <w:rPr>
          <w:rFonts w:ascii="Times New Roman" w:hAnsi="Times New Roman"/>
          <w:sz w:val="28"/>
          <w:szCs w:val="28"/>
        </w:rPr>
        <w:t>)</w:t>
      </w:r>
      <w:r w:rsidRPr="007371F5">
        <w:rPr>
          <w:rFonts w:ascii="Times New Roman" w:hAnsi="Times New Roman"/>
          <w:sz w:val="28"/>
          <w:szCs w:val="28"/>
        </w:rPr>
        <w:t>.</w:t>
      </w:r>
    </w:p>
    <w:p w:rsidR="00B9181C" w:rsidRPr="003F1754" w:rsidRDefault="00B9181C" w:rsidP="003F1754">
      <w:pPr>
        <w:pStyle w:val="Style1"/>
        <w:spacing w:line="240" w:lineRule="auto"/>
        <w:ind w:firstLine="709"/>
        <w:rPr>
          <w:sz w:val="28"/>
          <w:szCs w:val="28"/>
        </w:rPr>
      </w:pPr>
      <w:r w:rsidRPr="007371F5">
        <w:rPr>
          <w:sz w:val="28"/>
          <w:szCs w:val="28"/>
        </w:rPr>
        <w:t>Для оказания методической помощи для каждой категории слушателей имеется определённая база учебно-методических и нормативных документов на электронных и бумажных носителях. Ежегодно оказывается методическая и практическая помощь около 4</w:t>
      </w:r>
      <w:r w:rsidR="008A6F9B">
        <w:rPr>
          <w:sz w:val="28"/>
          <w:szCs w:val="28"/>
        </w:rPr>
        <w:t>5</w:t>
      </w:r>
      <w:r w:rsidRPr="007371F5">
        <w:rPr>
          <w:sz w:val="28"/>
          <w:szCs w:val="28"/>
        </w:rPr>
        <w:t>0-500 организациям и учреждениям по вопросам создания и функционирования КЧС и ПБ, комиссий по устойчивости функционирования объекта, эвакоорганов, пожарной безопасности организаций,</w:t>
      </w:r>
      <w:r>
        <w:rPr>
          <w:sz w:val="28"/>
          <w:szCs w:val="28"/>
        </w:rPr>
        <w:t xml:space="preserve"> </w:t>
      </w:r>
      <w:r w:rsidRPr="003F1754">
        <w:rPr>
          <w:sz w:val="28"/>
          <w:szCs w:val="28"/>
        </w:rPr>
        <w:t xml:space="preserve">проведению антитеррористических </w:t>
      </w:r>
      <w:r w:rsidRPr="00167337">
        <w:rPr>
          <w:sz w:val="28"/>
          <w:szCs w:val="28"/>
        </w:rPr>
        <w:t>мероприятий</w:t>
      </w:r>
      <w:r w:rsidRPr="003F1754">
        <w:rPr>
          <w:sz w:val="28"/>
          <w:szCs w:val="28"/>
        </w:rPr>
        <w:t xml:space="preserve"> в учреждениях, организациях, действии в ЧС, характерных для территории Красноярского края.</w:t>
      </w:r>
    </w:p>
    <w:p w:rsidR="00BD0025" w:rsidRPr="00546C87" w:rsidRDefault="00B9181C" w:rsidP="00BD00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 xml:space="preserve">Проводится работа по научно-методическому и информационному обеспечению учебного процесса и удовлетворению потребностей организаций и населения в нормативном и методическом обеспечении по вопросам ГО, защиты </w:t>
      </w:r>
      <w:r w:rsidR="00D2031C">
        <w:rPr>
          <w:rFonts w:ascii="Times New Roman" w:hAnsi="Times New Roman"/>
          <w:sz w:val="28"/>
          <w:szCs w:val="28"/>
        </w:rPr>
        <w:t>от</w:t>
      </w:r>
      <w:r w:rsidRPr="003F1754">
        <w:rPr>
          <w:rFonts w:ascii="Times New Roman" w:hAnsi="Times New Roman"/>
          <w:sz w:val="28"/>
          <w:szCs w:val="28"/>
        </w:rPr>
        <w:t xml:space="preserve"> ЧС, пожарной безопасности. Издано типографским способом и рас</w:t>
      </w:r>
      <w:r>
        <w:rPr>
          <w:rFonts w:ascii="Times New Roman" w:hAnsi="Times New Roman"/>
          <w:sz w:val="28"/>
          <w:szCs w:val="28"/>
        </w:rPr>
        <w:t xml:space="preserve">пространяется среди </w:t>
      </w:r>
      <w:r w:rsidRPr="002E0811">
        <w:rPr>
          <w:rFonts w:ascii="Times New Roman" w:hAnsi="Times New Roman"/>
          <w:sz w:val="28"/>
          <w:szCs w:val="28"/>
        </w:rPr>
        <w:t xml:space="preserve">населения </w:t>
      </w:r>
      <w:r w:rsidR="00BD0025">
        <w:rPr>
          <w:rFonts w:ascii="Times New Roman" w:hAnsi="Times New Roman"/>
          <w:sz w:val="28"/>
          <w:szCs w:val="28"/>
        </w:rPr>
        <w:t>7</w:t>
      </w:r>
      <w:r w:rsidR="00895FC5" w:rsidRPr="00202B86">
        <w:rPr>
          <w:rFonts w:ascii="Times New Roman" w:hAnsi="Times New Roman"/>
          <w:sz w:val="28"/>
          <w:szCs w:val="28"/>
        </w:rPr>
        <w:t xml:space="preserve"> наименования</w:t>
      </w:r>
      <w:r w:rsidRPr="00202B86">
        <w:rPr>
          <w:rFonts w:ascii="Times New Roman" w:hAnsi="Times New Roman"/>
          <w:sz w:val="28"/>
          <w:szCs w:val="28"/>
        </w:rPr>
        <w:t xml:space="preserve"> пособий, </w:t>
      </w:r>
      <w:r w:rsidR="00BD0025">
        <w:rPr>
          <w:rFonts w:ascii="Times New Roman" w:hAnsi="Times New Roman"/>
          <w:sz w:val="28"/>
          <w:szCs w:val="28"/>
        </w:rPr>
        <w:t>22</w:t>
      </w:r>
      <w:r w:rsidRPr="00202B86">
        <w:rPr>
          <w:rFonts w:ascii="Times New Roman" w:hAnsi="Times New Roman"/>
          <w:sz w:val="28"/>
          <w:szCs w:val="28"/>
        </w:rPr>
        <w:t xml:space="preserve"> наименовани</w:t>
      </w:r>
      <w:r w:rsidR="00BD0025">
        <w:rPr>
          <w:rFonts w:ascii="Times New Roman" w:hAnsi="Times New Roman"/>
          <w:sz w:val="28"/>
          <w:szCs w:val="28"/>
        </w:rPr>
        <w:t>я</w:t>
      </w:r>
      <w:r w:rsidRPr="00202B86">
        <w:rPr>
          <w:rFonts w:ascii="Times New Roman" w:hAnsi="Times New Roman"/>
          <w:sz w:val="28"/>
          <w:szCs w:val="28"/>
        </w:rPr>
        <w:t xml:space="preserve"> памяток</w:t>
      </w:r>
      <w:r w:rsidR="00BD0025">
        <w:rPr>
          <w:rFonts w:ascii="Times New Roman" w:hAnsi="Times New Roman"/>
          <w:sz w:val="28"/>
          <w:szCs w:val="28"/>
        </w:rPr>
        <w:t xml:space="preserve"> и </w:t>
      </w:r>
      <w:r w:rsidR="00BD0025" w:rsidRPr="00BD0025">
        <w:rPr>
          <w:rFonts w:ascii="Times New Roman" w:hAnsi="Times New Roman"/>
          <w:sz w:val="28"/>
          <w:szCs w:val="28"/>
        </w:rPr>
        <w:t>3 брошюры</w:t>
      </w:r>
      <w:r w:rsidRPr="00BD0025">
        <w:rPr>
          <w:rFonts w:ascii="Times New Roman" w:hAnsi="Times New Roman"/>
          <w:sz w:val="28"/>
          <w:szCs w:val="28"/>
        </w:rPr>
        <w:t>.</w:t>
      </w:r>
      <w:r w:rsidR="00BD0025">
        <w:rPr>
          <w:rFonts w:ascii="Times New Roman" w:hAnsi="Times New Roman"/>
          <w:sz w:val="28"/>
          <w:szCs w:val="28"/>
        </w:rPr>
        <w:t xml:space="preserve"> </w:t>
      </w:r>
    </w:p>
    <w:p w:rsidR="00B9181C" w:rsidRPr="00202B86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C27" w:rsidRDefault="00167337" w:rsidP="001812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и п</w:t>
      </w:r>
      <w:r w:rsidR="001812DD">
        <w:rPr>
          <w:rFonts w:ascii="Times New Roman" w:hAnsi="Times New Roman"/>
          <w:b/>
          <w:sz w:val="28"/>
          <w:szCs w:val="28"/>
        </w:rPr>
        <w:t>реподавательск</w:t>
      </w:r>
      <w:r>
        <w:rPr>
          <w:rFonts w:ascii="Times New Roman" w:hAnsi="Times New Roman"/>
          <w:b/>
          <w:sz w:val="28"/>
          <w:szCs w:val="28"/>
        </w:rPr>
        <w:t>ий</w:t>
      </w:r>
      <w:r w:rsidR="001812DD" w:rsidRPr="001812DD">
        <w:rPr>
          <w:rFonts w:ascii="Times New Roman" w:hAnsi="Times New Roman"/>
          <w:b/>
          <w:sz w:val="28"/>
          <w:szCs w:val="28"/>
        </w:rPr>
        <w:t xml:space="preserve"> состав</w:t>
      </w:r>
    </w:p>
    <w:p w:rsidR="00167337" w:rsidRDefault="00167337" w:rsidP="001812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12DD" w:rsidRPr="000C51A8" w:rsidRDefault="001812DD" w:rsidP="00181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1A8">
        <w:rPr>
          <w:rFonts w:ascii="Times New Roman" w:hAnsi="Times New Roman"/>
          <w:sz w:val="28"/>
          <w:szCs w:val="28"/>
        </w:rPr>
        <w:t>Начальник – Ефремов Владимир Васильевич, образование – военное училище, 1977</w:t>
      </w:r>
      <w:r w:rsidR="000C51A8" w:rsidRPr="000C51A8">
        <w:rPr>
          <w:rFonts w:ascii="Times New Roman" w:hAnsi="Times New Roman"/>
          <w:sz w:val="28"/>
          <w:szCs w:val="28"/>
        </w:rPr>
        <w:t xml:space="preserve"> </w:t>
      </w:r>
      <w:r w:rsidRPr="000C51A8">
        <w:rPr>
          <w:rFonts w:ascii="Times New Roman" w:hAnsi="Times New Roman"/>
          <w:sz w:val="28"/>
          <w:szCs w:val="28"/>
        </w:rPr>
        <w:t xml:space="preserve">г.  диплом Я № 778157, строительный институт, 1991г. диплом ЦВ № 278416 </w:t>
      </w:r>
      <w:r w:rsidR="00660F48" w:rsidRPr="000C51A8">
        <w:rPr>
          <w:rFonts w:ascii="Times New Roman" w:hAnsi="Times New Roman"/>
          <w:sz w:val="28"/>
          <w:szCs w:val="28"/>
        </w:rPr>
        <w:t xml:space="preserve">–  </w:t>
      </w:r>
      <w:r w:rsidRPr="000C51A8">
        <w:rPr>
          <w:rFonts w:ascii="Times New Roman" w:hAnsi="Times New Roman"/>
          <w:sz w:val="28"/>
          <w:szCs w:val="28"/>
        </w:rPr>
        <w:t>инженер-строитель, КГПУ  им.  В. П. Астафьева 2008</w:t>
      </w:r>
      <w:r w:rsidR="000C51A8" w:rsidRPr="000C51A8">
        <w:rPr>
          <w:rFonts w:ascii="Times New Roman" w:hAnsi="Times New Roman"/>
          <w:sz w:val="28"/>
          <w:szCs w:val="28"/>
        </w:rPr>
        <w:t xml:space="preserve"> </w:t>
      </w:r>
      <w:r w:rsidRPr="000C51A8">
        <w:rPr>
          <w:rFonts w:ascii="Times New Roman" w:hAnsi="Times New Roman"/>
          <w:sz w:val="28"/>
          <w:szCs w:val="28"/>
        </w:rPr>
        <w:t xml:space="preserve">г. диплом </w:t>
      </w:r>
      <w:r w:rsidRPr="000C51A8">
        <w:rPr>
          <w:rFonts w:ascii="Times New Roman" w:hAnsi="Times New Roman"/>
          <w:sz w:val="28"/>
          <w:szCs w:val="28"/>
        </w:rPr>
        <w:br/>
        <w:t xml:space="preserve">ВСГ № 2761625 по специальности педагог, институт развития АГЗ уд. №  </w:t>
      </w:r>
      <w:r w:rsidR="000C51A8" w:rsidRPr="000C51A8">
        <w:rPr>
          <w:rFonts w:ascii="Times New Roman" w:hAnsi="Times New Roman"/>
          <w:sz w:val="28"/>
          <w:szCs w:val="28"/>
        </w:rPr>
        <w:t>11340</w:t>
      </w:r>
      <w:r w:rsidRPr="000C51A8">
        <w:rPr>
          <w:rFonts w:ascii="Times New Roman" w:hAnsi="Times New Roman"/>
          <w:sz w:val="28"/>
          <w:szCs w:val="28"/>
        </w:rPr>
        <w:t xml:space="preserve"> от 2</w:t>
      </w:r>
      <w:r w:rsidR="000C51A8" w:rsidRPr="000C51A8">
        <w:rPr>
          <w:rFonts w:ascii="Times New Roman" w:hAnsi="Times New Roman"/>
          <w:sz w:val="28"/>
          <w:szCs w:val="28"/>
        </w:rPr>
        <w:t>2</w:t>
      </w:r>
      <w:r w:rsidRPr="000C51A8">
        <w:rPr>
          <w:rFonts w:ascii="Times New Roman" w:hAnsi="Times New Roman"/>
          <w:sz w:val="28"/>
          <w:szCs w:val="28"/>
        </w:rPr>
        <w:t>.</w:t>
      </w:r>
      <w:r w:rsidR="000C51A8" w:rsidRPr="000C51A8">
        <w:rPr>
          <w:rFonts w:ascii="Times New Roman" w:hAnsi="Times New Roman"/>
          <w:sz w:val="28"/>
          <w:szCs w:val="28"/>
        </w:rPr>
        <w:t>04</w:t>
      </w:r>
      <w:r w:rsidRPr="000C51A8">
        <w:rPr>
          <w:rFonts w:ascii="Times New Roman" w:hAnsi="Times New Roman"/>
          <w:sz w:val="28"/>
          <w:szCs w:val="28"/>
        </w:rPr>
        <w:t>.201</w:t>
      </w:r>
      <w:r w:rsidR="000C51A8" w:rsidRPr="000C51A8">
        <w:rPr>
          <w:rFonts w:ascii="Times New Roman" w:hAnsi="Times New Roman"/>
          <w:sz w:val="28"/>
          <w:szCs w:val="28"/>
        </w:rPr>
        <w:t>6</w:t>
      </w:r>
      <w:r w:rsidRPr="000C51A8">
        <w:rPr>
          <w:rFonts w:ascii="Times New Roman" w:hAnsi="Times New Roman"/>
          <w:sz w:val="28"/>
          <w:szCs w:val="28"/>
        </w:rPr>
        <w:t xml:space="preserve">, ВНИИ охраны и экономики труда уд. № </w:t>
      </w:r>
      <w:r w:rsidR="000C51A8" w:rsidRPr="000C51A8">
        <w:rPr>
          <w:rFonts w:ascii="Times New Roman" w:hAnsi="Times New Roman"/>
          <w:sz w:val="28"/>
          <w:szCs w:val="28"/>
        </w:rPr>
        <w:t>9</w:t>
      </w:r>
      <w:r w:rsidRPr="000C51A8">
        <w:rPr>
          <w:rFonts w:ascii="Times New Roman" w:hAnsi="Times New Roman"/>
          <w:sz w:val="28"/>
          <w:szCs w:val="28"/>
        </w:rPr>
        <w:t xml:space="preserve"> от </w:t>
      </w:r>
      <w:r w:rsidR="000C51A8" w:rsidRPr="000C51A8">
        <w:rPr>
          <w:rFonts w:ascii="Times New Roman" w:hAnsi="Times New Roman"/>
          <w:sz w:val="28"/>
          <w:szCs w:val="28"/>
        </w:rPr>
        <w:t>12</w:t>
      </w:r>
      <w:r w:rsidRPr="000C51A8">
        <w:rPr>
          <w:rFonts w:ascii="Times New Roman" w:hAnsi="Times New Roman"/>
          <w:sz w:val="28"/>
          <w:szCs w:val="28"/>
        </w:rPr>
        <w:t>.</w:t>
      </w:r>
      <w:r w:rsidR="000C51A8" w:rsidRPr="000C51A8">
        <w:rPr>
          <w:rFonts w:ascii="Times New Roman" w:hAnsi="Times New Roman"/>
          <w:sz w:val="28"/>
          <w:szCs w:val="28"/>
        </w:rPr>
        <w:t>12</w:t>
      </w:r>
      <w:r w:rsidRPr="000C51A8">
        <w:rPr>
          <w:rFonts w:ascii="Times New Roman" w:hAnsi="Times New Roman"/>
          <w:sz w:val="28"/>
          <w:szCs w:val="28"/>
        </w:rPr>
        <w:t>.201</w:t>
      </w:r>
      <w:r w:rsidR="000C51A8" w:rsidRPr="000C51A8">
        <w:rPr>
          <w:rFonts w:ascii="Times New Roman" w:hAnsi="Times New Roman"/>
          <w:sz w:val="28"/>
          <w:szCs w:val="28"/>
        </w:rPr>
        <w:t>6</w:t>
      </w:r>
      <w:r w:rsidRPr="000C51A8">
        <w:rPr>
          <w:rFonts w:ascii="Times New Roman" w:hAnsi="Times New Roman"/>
          <w:sz w:val="28"/>
          <w:szCs w:val="28"/>
        </w:rPr>
        <w:t xml:space="preserve">. </w:t>
      </w:r>
    </w:p>
    <w:p w:rsidR="001812DD" w:rsidRDefault="001812DD" w:rsidP="00181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1A8">
        <w:rPr>
          <w:rFonts w:ascii="Times New Roman" w:hAnsi="Times New Roman"/>
          <w:sz w:val="28"/>
          <w:szCs w:val="28"/>
        </w:rPr>
        <w:t xml:space="preserve">Заместитель по учебно-методической работе – Фальченко Евграф Павлович, образование – </w:t>
      </w:r>
      <w:r w:rsidR="00B73552">
        <w:rPr>
          <w:rFonts w:ascii="Times New Roman" w:hAnsi="Times New Roman"/>
          <w:sz w:val="28"/>
          <w:szCs w:val="28"/>
        </w:rPr>
        <w:t xml:space="preserve">высшее, </w:t>
      </w:r>
      <w:r w:rsidRPr="000C51A8">
        <w:rPr>
          <w:rFonts w:ascii="Times New Roman" w:hAnsi="Times New Roman"/>
          <w:sz w:val="28"/>
          <w:szCs w:val="28"/>
        </w:rPr>
        <w:t>КВИРТУ ПВО 1968 г. диплом Ч №558432 по специальности  военный инженер по радиотехнике, ВИРТА ПВО св. № 0130</w:t>
      </w:r>
      <w:r w:rsidRPr="001812DD">
        <w:rPr>
          <w:rFonts w:ascii="Times New Roman" w:hAnsi="Times New Roman"/>
          <w:sz w:val="28"/>
          <w:szCs w:val="28"/>
        </w:rPr>
        <w:t xml:space="preserve"> от 03.05.1989г. 3-х месячные академические курсы повышения квалификации преподавательского состава, институт развития АГЗ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2DD">
        <w:rPr>
          <w:rFonts w:ascii="Times New Roman" w:hAnsi="Times New Roman"/>
          <w:sz w:val="28"/>
          <w:szCs w:val="28"/>
        </w:rPr>
        <w:t>св. №1584 от 02.04.2008</w:t>
      </w:r>
      <w:r w:rsidR="00C23CAD">
        <w:rPr>
          <w:rFonts w:ascii="Times New Roman" w:hAnsi="Times New Roman"/>
          <w:sz w:val="28"/>
          <w:szCs w:val="28"/>
        </w:rPr>
        <w:t xml:space="preserve"> по обучению населения по ГО и защите от ЧС в объёме 108 часов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B53A3" w:rsidRPr="00796823" w:rsidRDefault="00660F48" w:rsidP="000B5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23">
        <w:rPr>
          <w:rFonts w:ascii="Times New Roman" w:hAnsi="Times New Roman"/>
          <w:sz w:val="28"/>
          <w:szCs w:val="28"/>
        </w:rPr>
        <w:lastRenderedPageBreak/>
        <w:t>Преподавательский состав УМЦ – специалисты с высшим педагогическим и специальным образованием.</w:t>
      </w:r>
      <w:r w:rsidR="001812DD" w:rsidRPr="00796823">
        <w:rPr>
          <w:rFonts w:ascii="Times New Roman" w:hAnsi="Times New Roman"/>
          <w:sz w:val="28"/>
          <w:szCs w:val="28"/>
        </w:rPr>
        <w:t xml:space="preserve"> </w:t>
      </w:r>
      <w:r w:rsidR="000B53A3" w:rsidRPr="00796823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="00523E57">
        <w:rPr>
          <w:rFonts w:ascii="Times New Roman" w:hAnsi="Times New Roman"/>
          <w:sz w:val="28"/>
          <w:szCs w:val="28"/>
        </w:rPr>
        <w:t xml:space="preserve">и переподготовка </w:t>
      </w:r>
      <w:r w:rsidR="000B53A3" w:rsidRPr="00796823">
        <w:rPr>
          <w:rFonts w:ascii="Times New Roman" w:hAnsi="Times New Roman"/>
          <w:sz w:val="28"/>
          <w:szCs w:val="28"/>
        </w:rPr>
        <w:t xml:space="preserve">преподавателей осуществляется в институте развития АГЗ МЧС России, КГПУ  им.  В. П. Астафьева, </w:t>
      </w:r>
      <w:proofErr w:type="spellStart"/>
      <w:r w:rsidR="000B53A3" w:rsidRPr="00796823">
        <w:rPr>
          <w:rFonts w:ascii="Times New Roman" w:hAnsi="Times New Roman"/>
          <w:sz w:val="28"/>
          <w:szCs w:val="28"/>
        </w:rPr>
        <w:t>СибГТУ</w:t>
      </w:r>
      <w:proofErr w:type="spellEnd"/>
      <w:r w:rsidR="000B53A3" w:rsidRPr="00796823">
        <w:rPr>
          <w:rFonts w:ascii="Times New Roman" w:hAnsi="Times New Roman"/>
          <w:sz w:val="28"/>
          <w:szCs w:val="28"/>
        </w:rPr>
        <w:t xml:space="preserve">, </w:t>
      </w:r>
      <w:r w:rsidR="00523E57" w:rsidRPr="0029027E">
        <w:rPr>
          <w:rFonts w:ascii="Times New Roman" w:hAnsi="Times New Roman"/>
          <w:sz w:val="28"/>
          <w:szCs w:val="28"/>
        </w:rPr>
        <w:t>«ВНИИ охраны и экономики труда»</w:t>
      </w:r>
      <w:r w:rsidR="000B53A3" w:rsidRPr="00796823">
        <w:rPr>
          <w:rFonts w:ascii="Times New Roman" w:hAnsi="Times New Roman"/>
          <w:sz w:val="28"/>
          <w:szCs w:val="28"/>
        </w:rPr>
        <w:t xml:space="preserve">, </w:t>
      </w:r>
      <w:r w:rsidR="00523E57" w:rsidRPr="0029027E">
        <w:rPr>
          <w:rFonts w:ascii="Times New Roman" w:hAnsi="Times New Roman"/>
          <w:sz w:val="28"/>
          <w:szCs w:val="28"/>
        </w:rPr>
        <w:t>ООО «Межрегиональный институт безопасности, ОТ, здоровья»</w:t>
      </w:r>
      <w:r w:rsidR="000B53A3" w:rsidRPr="00796823">
        <w:rPr>
          <w:rFonts w:ascii="Times New Roman" w:hAnsi="Times New Roman"/>
          <w:sz w:val="28"/>
          <w:szCs w:val="28"/>
        </w:rPr>
        <w:t xml:space="preserve">, </w:t>
      </w:r>
      <w:r w:rsidR="00523E57" w:rsidRPr="0029027E">
        <w:rPr>
          <w:rFonts w:ascii="Times New Roman" w:hAnsi="Times New Roman"/>
          <w:sz w:val="28"/>
          <w:szCs w:val="28"/>
        </w:rPr>
        <w:t>С</w:t>
      </w:r>
      <w:r w:rsidR="00523E57">
        <w:rPr>
          <w:rFonts w:ascii="Times New Roman" w:hAnsi="Times New Roman"/>
          <w:sz w:val="28"/>
          <w:szCs w:val="28"/>
        </w:rPr>
        <w:t xml:space="preserve">ибирской </w:t>
      </w:r>
      <w:r w:rsidR="00523E57" w:rsidRPr="0029027E">
        <w:rPr>
          <w:rFonts w:ascii="Times New Roman" w:hAnsi="Times New Roman"/>
          <w:sz w:val="28"/>
          <w:szCs w:val="28"/>
        </w:rPr>
        <w:t xml:space="preserve">ПСА ГПС МЧС </w:t>
      </w:r>
      <w:r w:rsidR="00523E57" w:rsidRPr="00523E57">
        <w:rPr>
          <w:rFonts w:ascii="Times New Roman" w:hAnsi="Times New Roman"/>
          <w:sz w:val="28"/>
          <w:szCs w:val="28"/>
        </w:rPr>
        <w:t>России</w:t>
      </w:r>
      <w:r w:rsidR="000B53A3" w:rsidRPr="00523E57">
        <w:rPr>
          <w:rFonts w:ascii="Times New Roman" w:hAnsi="Times New Roman"/>
          <w:sz w:val="28"/>
          <w:szCs w:val="28"/>
        </w:rPr>
        <w:t>, а также при выполнении всех видов учебно-методической деятельности. Еже</w:t>
      </w:r>
      <w:r w:rsidR="000B53A3" w:rsidRPr="00796823">
        <w:rPr>
          <w:rFonts w:ascii="Times New Roman" w:hAnsi="Times New Roman"/>
          <w:sz w:val="28"/>
          <w:szCs w:val="28"/>
        </w:rPr>
        <w:t>месячно проводятся занятия по профессиональной подготовке.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11">
        <w:rPr>
          <w:rFonts w:ascii="Times New Roman" w:hAnsi="Times New Roman"/>
          <w:sz w:val="28"/>
          <w:szCs w:val="28"/>
        </w:rPr>
        <w:t>В целях совершенствования</w:t>
      </w:r>
      <w:r w:rsidRPr="003F1754">
        <w:rPr>
          <w:rFonts w:ascii="Times New Roman" w:hAnsi="Times New Roman"/>
          <w:sz w:val="28"/>
          <w:szCs w:val="28"/>
        </w:rPr>
        <w:t xml:space="preserve"> профессиональной подготовки и педагогического мастерства преподавателей </w:t>
      </w:r>
      <w:r w:rsidR="000B53A3">
        <w:rPr>
          <w:rFonts w:ascii="Times New Roman" w:hAnsi="Times New Roman"/>
          <w:sz w:val="28"/>
          <w:szCs w:val="28"/>
        </w:rPr>
        <w:t xml:space="preserve">в </w:t>
      </w:r>
      <w:r w:rsidRPr="003F1754">
        <w:rPr>
          <w:rFonts w:ascii="Times New Roman" w:hAnsi="Times New Roman"/>
          <w:sz w:val="28"/>
          <w:szCs w:val="28"/>
        </w:rPr>
        <w:t>УМЦ ежегодно проводятся учебно-методические сборы</w:t>
      </w:r>
      <w:r w:rsidR="000F46CE">
        <w:rPr>
          <w:rFonts w:ascii="Times New Roman" w:hAnsi="Times New Roman"/>
          <w:sz w:val="28"/>
          <w:szCs w:val="28"/>
        </w:rPr>
        <w:t xml:space="preserve"> (педагогические чтения)</w:t>
      </w:r>
      <w:r w:rsidRPr="003F1754">
        <w:rPr>
          <w:rFonts w:ascii="Times New Roman" w:hAnsi="Times New Roman"/>
          <w:sz w:val="28"/>
          <w:szCs w:val="28"/>
        </w:rPr>
        <w:t>, на которых рассматриваются вопросы методики преподавания, совершенствования учебно-материальной базы, использования активных форм обучения в учебном процессе. На сборы привлекаются преподаватели курсов ГО и учебно-методических центров Сибирского региона.</w:t>
      </w:r>
    </w:p>
    <w:p w:rsidR="00B9181C" w:rsidRPr="002E0811" w:rsidRDefault="00B9181C" w:rsidP="00DA7C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811">
        <w:rPr>
          <w:rFonts w:ascii="Times New Roman" w:hAnsi="Times New Roman"/>
          <w:sz w:val="28"/>
          <w:szCs w:val="28"/>
        </w:rPr>
        <w:t>Организована «Школа молодого преподавателя», в рамках которой проводятся занятия с молодыми преподавателями по наиболее актуальным вопросам методики проведения занятий со слушателями</w:t>
      </w:r>
      <w:r w:rsidR="002E0811" w:rsidRPr="002E0811">
        <w:rPr>
          <w:rFonts w:ascii="Times New Roman" w:hAnsi="Times New Roman"/>
          <w:sz w:val="28"/>
          <w:szCs w:val="28"/>
        </w:rPr>
        <w:t>.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>В УМЦ организована подготовка и повышение квалификации преподавателей-организаторов ОБЖ, для чего используется специально оборудованный класс</w:t>
      </w:r>
      <w:r>
        <w:rPr>
          <w:rFonts w:ascii="Times New Roman" w:hAnsi="Times New Roman"/>
          <w:sz w:val="28"/>
          <w:szCs w:val="28"/>
        </w:rPr>
        <w:t>. Ежегодно обучаются от 1</w:t>
      </w:r>
      <w:r w:rsidR="000C5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до </w:t>
      </w:r>
      <w:r w:rsidR="000C51A8">
        <w:rPr>
          <w:rFonts w:ascii="Times New Roman" w:hAnsi="Times New Roman"/>
          <w:sz w:val="28"/>
          <w:szCs w:val="28"/>
        </w:rPr>
        <w:t>150</w:t>
      </w:r>
      <w:r w:rsidRPr="003F1754">
        <w:rPr>
          <w:rFonts w:ascii="Times New Roman" w:hAnsi="Times New Roman"/>
          <w:sz w:val="28"/>
          <w:szCs w:val="28"/>
        </w:rPr>
        <w:t xml:space="preserve"> человек данной категории. Организовано оказание методической помощи по подготовке и методике проведения занятий, передаются необходимые для проведения занятий учебно-методические материалы. В УМЦ издан буклет «Методические рекомендации по оформлению кабинета ОБЖ», материалы буклета в электронном виде передаются преподавателям ОБЖ и используются ими при оформлении кабинетов в учебных учреждениях. В помощь преподавателям ОБЖ разработаны учебные пособия и памятки.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>Также оказывается помощь преподавателям курсов ГО, учебно-методических центров Сибирского региона, руководителям занятий по ГОЧС в организациях, консультантам УКП</w:t>
      </w:r>
      <w:r w:rsidR="00BE6338">
        <w:rPr>
          <w:rFonts w:ascii="Times New Roman" w:hAnsi="Times New Roman"/>
          <w:sz w:val="28"/>
          <w:szCs w:val="28"/>
        </w:rPr>
        <w:t xml:space="preserve"> ГО</w:t>
      </w:r>
      <w:r w:rsidRPr="003F1754">
        <w:rPr>
          <w:rFonts w:ascii="Times New Roman" w:hAnsi="Times New Roman"/>
          <w:sz w:val="28"/>
          <w:szCs w:val="28"/>
        </w:rPr>
        <w:t>.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>Ежегодно проводятся дни открытых дверей, экскурсии по учебно-методическому центру и занятия по отдельным темам курса «Безопасность жизнедеятельности» с учащимися образовательных учреждений. Преподаватели УМЦ принимают участие в организации и проведении краевых соревнований «Школа безопасности».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>Работа УМЦ отражается на краевых телеканалах «Енисей-Регион», «</w:t>
      </w:r>
      <w:proofErr w:type="spellStart"/>
      <w:r w:rsidRPr="003F1754">
        <w:rPr>
          <w:rFonts w:ascii="Times New Roman" w:hAnsi="Times New Roman"/>
          <w:sz w:val="28"/>
          <w:szCs w:val="28"/>
        </w:rPr>
        <w:t>Телесфера</w:t>
      </w:r>
      <w:proofErr w:type="spellEnd"/>
      <w:r w:rsidRPr="003F1754">
        <w:rPr>
          <w:rFonts w:ascii="Times New Roman" w:hAnsi="Times New Roman"/>
          <w:sz w:val="28"/>
          <w:szCs w:val="28"/>
        </w:rPr>
        <w:t xml:space="preserve">», «ТВК», а также на местных каналах </w:t>
      </w:r>
      <w:r w:rsidR="00BE6338">
        <w:rPr>
          <w:rFonts w:ascii="Times New Roman" w:hAnsi="Times New Roman"/>
          <w:sz w:val="28"/>
          <w:szCs w:val="28"/>
        </w:rPr>
        <w:t xml:space="preserve">и периодической печати </w:t>
      </w:r>
      <w:r w:rsidRPr="003F1754">
        <w:rPr>
          <w:rFonts w:ascii="Times New Roman" w:hAnsi="Times New Roman"/>
          <w:sz w:val="28"/>
          <w:szCs w:val="28"/>
        </w:rPr>
        <w:t>городов и районов края.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>Содержание новых форм и методов обучения, разрабатываемых в УМЦ, направляются для публикации в журналы «Военные знания» и «Гражданская защита».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>Преподавательский состав УМЦ участвует в организации и проведении тренировок в организациях и учебных учреждениях.</w:t>
      </w:r>
    </w:p>
    <w:p w:rsidR="00B9181C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338" w:rsidRDefault="00BE6338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338" w:rsidRDefault="00BE6338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1C" w:rsidRPr="003F1754" w:rsidRDefault="00B9181C" w:rsidP="001673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b/>
          <w:bCs/>
          <w:sz w:val="28"/>
          <w:szCs w:val="28"/>
        </w:rPr>
        <w:lastRenderedPageBreak/>
        <w:t>Состояние и развитие учебно-материальной базы</w:t>
      </w:r>
    </w:p>
    <w:p w:rsidR="00B9181C" w:rsidRPr="003F1754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81C" w:rsidRPr="002E0811" w:rsidRDefault="00B9181C" w:rsidP="003F1754">
      <w:pPr>
        <w:pStyle w:val="Style1"/>
        <w:spacing w:line="240" w:lineRule="auto"/>
        <w:ind w:firstLine="709"/>
        <w:rPr>
          <w:sz w:val="28"/>
          <w:szCs w:val="28"/>
        </w:rPr>
      </w:pPr>
      <w:r w:rsidRPr="003F1754">
        <w:rPr>
          <w:sz w:val="28"/>
          <w:szCs w:val="28"/>
        </w:rPr>
        <w:t>Общая территория у</w:t>
      </w:r>
      <w:r>
        <w:rPr>
          <w:sz w:val="28"/>
          <w:szCs w:val="28"/>
        </w:rPr>
        <w:t>чебно-</w:t>
      </w:r>
      <w:r w:rsidRPr="002E0811">
        <w:rPr>
          <w:sz w:val="28"/>
          <w:szCs w:val="28"/>
        </w:rPr>
        <w:t>методического центра – 5,4 га.</w:t>
      </w:r>
    </w:p>
    <w:p w:rsidR="00B9181C" w:rsidRPr="002E0811" w:rsidRDefault="00B9181C" w:rsidP="003F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11">
        <w:rPr>
          <w:rFonts w:ascii="Times New Roman" w:hAnsi="Times New Roman"/>
          <w:b/>
          <w:bCs/>
          <w:sz w:val="28"/>
          <w:szCs w:val="28"/>
        </w:rPr>
        <w:t>Учебно-материальная база КГКОУ ДПО «УМЦ по ГО, ЧС и ПБ» состоит:</w:t>
      </w:r>
    </w:p>
    <w:p w:rsidR="00B9181C" w:rsidRDefault="00B9181C" w:rsidP="00167337">
      <w:pPr>
        <w:numPr>
          <w:ilvl w:val="0"/>
          <w:numId w:val="7"/>
        </w:numPr>
        <w:tabs>
          <w:tab w:val="clear" w:pos="1429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54">
        <w:rPr>
          <w:rFonts w:ascii="Times New Roman" w:hAnsi="Times New Roman"/>
          <w:sz w:val="28"/>
          <w:szCs w:val="28"/>
        </w:rPr>
        <w:t>Двухэтажное административное здание 900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718A6">
        <w:rPr>
          <w:rFonts w:ascii="Times New Roman" w:hAnsi="Times New Roman"/>
          <w:sz w:val="28"/>
          <w:szCs w:val="28"/>
        </w:rPr>
        <w:t xml:space="preserve"> </w:t>
      </w:r>
    </w:p>
    <w:p w:rsidR="00B9181C" w:rsidRDefault="00B9181C" w:rsidP="00D718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3F1754">
        <w:rPr>
          <w:rFonts w:ascii="Times New Roman" w:hAnsi="Times New Roman"/>
          <w:sz w:val="28"/>
          <w:szCs w:val="28"/>
        </w:rPr>
        <w:t>Административно-хозяйственный корпус</w:t>
      </w:r>
      <w:r>
        <w:rPr>
          <w:rFonts w:ascii="Times New Roman" w:hAnsi="Times New Roman"/>
          <w:sz w:val="28"/>
          <w:szCs w:val="28"/>
        </w:rPr>
        <w:t>.</w:t>
      </w:r>
      <w:r w:rsidRPr="003F1754">
        <w:rPr>
          <w:rFonts w:ascii="Times New Roman" w:hAnsi="Times New Roman"/>
          <w:sz w:val="28"/>
          <w:szCs w:val="28"/>
        </w:rPr>
        <w:t xml:space="preserve"> </w:t>
      </w:r>
    </w:p>
    <w:p w:rsidR="00B9181C" w:rsidRPr="00B47546" w:rsidRDefault="00B9181C" w:rsidP="00D71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546">
        <w:rPr>
          <w:rFonts w:ascii="Times New Roman" w:hAnsi="Times New Roman"/>
          <w:sz w:val="28"/>
          <w:szCs w:val="28"/>
        </w:rPr>
        <w:t>Б. Учебный корпус.</w:t>
      </w:r>
    </w:p>
    <w:p w:rsidR="00B9181C" w:rsidRPr="00B47546" w:rsidRDefault="00B9181C" w:rsidP="00D71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546">
        <w:rPr>
          <w:rFonts w:ascii="Times New Roman" w:hAnsi="Times New Roman"/>
          <w:sz w:val="28"/>
          <w:szCs w:val="28"/>
        </w:rPr>
        <w:t>1. Служебных помещений – 1</w:t>
      </w:r>
      <w:r w:rsidR="00796823" w:rsidRPr="00B47546">
        <w:rPr>
          <w:rFonts w:ascii="Times New Roman" w:hAnsi="Times New Roman"/>
          <w:sz w:val="28"/>
          <w:szCs w:val="28"/>
        </w:rPr>
        <w:t>6</w:t>
      </w:r>
      <w:r w:rsidRPr="00B47546">
        <w:rPr>
          <w:rFonts w:ascii="Times New Roman" w:hAnsi="Times New Roman"/>
          <w:sz w:val="28"/>
          <w:szCs w:val="28"/>
        </w:rPr>
        <w:t xml:space="preserve">; </w:t>
      </w:r>
    </w:p>
    <w:p w:rsidR="00B9181C" w:rsidRPr="00B47546" w:rsidRDefault="00B9181C" w:rsidP="00D71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546">
        <w:rPr>
          <w:rFonts w:ascii="Times New Roman" w:hAnsi="Times New Roman"/>
          <w:sz w:val="28"/>
          <w:szCs w:val="28"/>
        </w:rPr>
        <w:t>2. Преподавательских – 3.</w:t>
      </w:r>
    </w:p>
    <w:p w:rsidR="00B9181C" w:rsidRPr="003F1754" w:rsidRDefault="00B9181C" w:rsidP="00D718A6">
      <w:pPr>
        <w:tabs>
          <w:tab w:val="left" w:pos="12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D78" w:rsidRDefault="00922508" w:rsidP="00E818D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D78">
        <w:rPr>
          <w:rFonts w:ascii="Times New Roman" w:hAnsi="Times New Roman"/>
          <w:b/>
          <w:bCs/>
          <w:sz w:val="28"/>
          <w:szCs w:val="28"/>
        </w:rPr>
        <w:t>Кабинет профессиональной подготовки</w:t>
      </w:r>
      <w:r w:rsidRPr="00BB5D78">
        <w:rPr>
          <w:rFonts w:ascii="Times New Roman" w:hAnsi="Times New Roman"/>
          <w:bCs/>
          <w:sz w:val="28"/>
          <w:szCs w:val="28"/>
        </w:rPr>
        <w:t xml:space="preserve"> </w:t>
      </w:r>
      <w:r w:rsidR="00A17DF6" w:rsidRPr="00BB5D78">
        <w:rPr>
          <w:rFonts w:ascii="Times New Roman" w:hAnsi="Times New Roman"/>
          <w:bCs/>
          <w:sz w:val="28"/>
          <w:szCs w:val="28"/>
        </w:rPr>
        <w:t>(</w:t>
      </w:r>
      <w:r w:rsidR="00B9181C" w:rsidRPr="00BB5D78">
        <w:rPr>
          <w:rFonts w:ascii="Times New Roman" w:hAnsi="Times New Roman"/>
          <w:sz w:val="28"/>
          <w:szCs w:val="28"/>
        </w:rPr>
        <w:t>83,5 м</w:t>
      </w:r>
      <w:proofErr w:type="gramStart"/>
      <w:r w:rsidR="00B9181C" w:rsidRPr="00BB5D7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17DF6" w:rsidRPr="00BB5D78">
        <w:rPr>
          <w:rFonts w:ascii="Times New Roman" w:hAnsi="Times New Roman"/>
          <w:sz w:val="28"/>
          <w:szCs w:val="28"/>
        </w:rPr>
        <w:t>)</w:t>
      </w:r>
      <w:r w:rsidR="00B9181C" w:rsidRPr="00BB5D78">
        <w:rPr>
          <w:rFonts w:ascii="Times New Roman" w:hAnsi="Times New Roman"/>
          <w:sz w:val="28"/>
          <w:szCs w:val="28"/>
        </w:rPr>
        <w:t xml:space="preserve">. В </w:t>
      </w:r>
      <w:r w:rsidR="00465D2F" w:rsidRPr="00BB5D78">
        <w:rPr>
          <w:rFonts w:ascii="Times New Roman" w:hAnsi="Times New Roman"/>
          <w:sz w:val="28"/>
          <w:szCs w:val="28"/>
        </w:rPr>
        <w:t>кабинете</w:t>
      </w:r>
      <w:r w:rsidR="00B9181C" w:rsidRPr="00BB5D78">
        <w:rPr>
          <w:rFonts w:ascii="Times New Roman" w:hAnsi="Times New Roman"/>
          <w:sz w:val="28"/>
          <w:szCs w:val="28"/>
        </w:rPr>
        <w:t xml:space="preserve"> имеется компьютер, проектор, модуль докладчика.</w:t>
      </w:r>
      <w:r w:rsidR="00BB5D78" w:rsidRPr="00BB5D78">
        <w:rPr>
          <w:rFonts w:ascii="Times New Roman" w:hAnsi="Times New Roman"/>
          <w:sz w:val="28"/>
          <w:szCs w:val="28"/>
        </w:rPr>
        <w:t xml:space="preserve"> </w:t>
      </w:r>
    </w:p>
    <w:p w:rsidR="00BB5D78" w:rsidRPr="00BB5D78" w:rsidRDefault="00E818D2" w:rsidP="00E818D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B5D78" w:rsidRPr="00BB5D78">
        <w:rPr>
          <w:rFonts w:ascii="Times New Roman" w:hAnsi="Times New Roman"/>
          <w:b/>
          <w:sz w:val="28"/>
          <w:szCs w:val="28"/>
        </w:rPr>
        <w:t xml:space="preserve">абинет </w:t>
      </w:r>
      <w:r w:rsidR="00BB5D78" w:rsidRPr="00BB5D78">
        <w:rPr>
          <w:rFonts w:ascii="Times New Roman" w:hAnsi="Times New Roman"/>
          <w:sz w:val="28"/>
          <w:szCs w:val="28"/>
        </w:rPr>
        <w:t>дистанционного обучения</w:t>
      </w:r>
      <w:r w:rsidR="00BB5D78">
        <w:rPr>
          <w:rFonts w:ascii="Times New Roman" w:hAnsi="Times New Roman"/>
          <w:sz w:val="28"/>
          <w:szCs w:val="28"/>
        </w:rPr>
        <w:t xml:space="preserve"> (12</w:t>
      </w:r>
      <w:r w:rsidR="00BF690F">
        <w:rPr>
          <w:rFonts w:ascii="Times New Roman" w:hAnsi="Times New Roman"/>
          <w:sz w:val="28"/>
          <w:szCs w:val="28"/>
        </w:rPr>
        <w:t>,0</w:t>
      </w:r>
      <w:r w:rsidR="00BB5D78">
        <w:rPr>
          <w:rFonts w:ascii="Times New Roman" w:hAnsi="Times New Roman"/>
          <w:sz w:val="28"/>
          <w:szCs w:val="28"/>
        </w:rPr>
        <w:t xml:space="preserve"> </w:t>
      </w:r>
      <w:r w:rsidR="00BB5D78" w:rsidRPr="00BB5D78">
        <w:rPr>
          <w:rFonts w:ascii="Times New Roman" w:hAnsi="Times New Roman"/>
          <w:sz w:val="28"/>
          <w:szCs w:val="28"/>
        </w:rPr>
        <w:t>м</w:t>
      </w:r>
      <w:proofErr w:type="gramStart"/>
      <w:r w:rsidR="00BB5D78" w:rsidRPr="00BB5D7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B5D78">
        <w:rPr>
          <w:rFonts w:ascii="Times New Roman" w:hAnsi="Times New Roman"/>
          <w:sz w:val="28"/>
          <w:szCs w:val="28"/>
        </w:rPr>
        <w:t xml:space="preserve">). </w:t>
      </w:r>
      <w:r w:rsidR="00BB5D78" w:rsidRPr="00BB5D78">
        <w:rPr>
          <w:rFonts w:ascii="Times New Roman" w:hAnsi="Times New Roman"/>
          <w:sz w:val="28"/>
          <w:szCs w:val="28"/>
        </w:rPr>
        <w:t>В кабинете имеется</w:t>
      </w:r>
      <w:r w:rsidR="00BB5D78">
        <w:rPr>
          <w:rFonts w:ascii="Times New Roman" w:hAnsi="Times New Roman"/>
          <w:sz w:val="28"/>
          <w:szCs w:val="28"/>
        </w:rPr>
        <w:t xml:space="preserve"> </w:t>
      </w:r>
      <w:r w:rsidR="00BB5D78">
        <w:rPr>
          <w:rFonts w:ascii="Times New Roman" w:hAnsi="Times New Roman"/>
          <w:color w:val="000000"/>
          <w:sz w:val="28"/>
          <w:szCs w:val="28"/>
        </w:rPr>
        <w:t>стол компьютерный,</w:t>
      </w:r>
      <w:r w:rsidR="00BB5D78" w:rsidRPr="00BB5D78">
        <w:rPr>
          <w:rFonts w:ascii="Times New Roman" w:hAnsi="Times New Roman"/>
          <w:color w:val="000000"/>
          <w:sz w:val="28"/>
          <w:szCs w:val="28"/>
        </w:rPr>
        <w:t xml:space="preserve"> персональный компьютер в комплекте</w:t>
      </w:r>
      <w:r w:rsidR="00BB5D78">
        <w:rPr>
          <w:rFonts w:ascii="Times New Roman" w:hAnsi="Times New Roman"/>
          <w:color w:val="000000"/>
          <w:sz w:val="28"/>
          <w:szCs w:val="28"/>
        </w:rPr>
        <w:t>,</w:t>
      </w:r>
      <w:r w:rsidR="00BB5D78" w:rsidRPr="00BB5D78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 w:rsidR="00BB5D78">
        <w:rPr>
          <w:rFonts w:ascii="Times New Roman" w:hAnsi="Times New Roman"/>
          <w:color w:val="000000"/>
          <w:sz w:val="28"/>
          <w:szCs w:val="28"/>
        </w:rPr>
        <w:t>,</w:t>
      </w:r>
      <w:r w:rsidR="00BB5D78" w:rsidRPr="00BB5D78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BB5D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B5D78" w:rsidRPr="00BB5D78">
        <w:rPr>
          <w:rFonts w:ascii="Times New Roman" w:hAnsi="Times New Roman"/>
          <w:color w:val="000000"/>
          <w:sz w:val="28"/>
          <w:szCs w:val="28"/>
        </w:rPr>
        <w:t>экран</w:t>
      </w:r>
      <w:r w:rsidR="00BB5D78">
        <w:rPr>
          <w:rFonts w:ascii="Times New Roman" w:hAnsi="Times New Roman"/>
          <w:color w:val="000000"/>
          <w:sz w:val="28"/>
          <w:szCs w:val="28"/>
        </w:rPr>
        <w:t>.</w:t>
      </w:r>
    </w:p>
    <w:p w:rsidR="00B9181C" w:rsidRPr="00922508" w:rsidRDefault="00E818D2" w:rsidP="00EF3F5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абинет </w:t>
      </w:r>
      <w:r>
        <w:rPr>
          <w:rFonts w:ascii="Times New Roman" w:hAnsi="Times New Roman"/>
          <w:b/>
          <w:bCs/>
          <w:sz w:val="28"/>
          <w:szCs w:val="28"/>
        </w:rPr>
        <w:t>учебно-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методической </w:t>
      </w:r>
      <w:r>
        <w:rPr>
          <w:rFonts w:ascii="Times New Roman" w:hAnsi="Times New Roman"/>
          <w:b/>
          <w:bCs/>
          <w:sz w:val="28"/>
          <w:szCs w:val="28"/>
        </w:rPr>
        <w:t>литературы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81C" w:rsidRPr="00922508">
        <w:rPr>
          <w:rFonts w:ascii="Times New Roman" w:hAnsi="Times New Roman"/>
          <w:sz w:val="28"/>
          <w:szCs w:val="28"/>
        </w:rPr>
        <w:t>(24,7 м</w:t>
      </w:r>
      <w:proofErr w:type="gramStart"/>
      <w:r w:rsidR="00B9181C" w:rsidRPr="0092250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9181C" w:rsidRPr="00922508">
        <w:rPr>
          <w:rFonts w:ascii="Times New Roman" w:hAnsi="Times New Roman"/>
          <w:sz w:val="28"/>
          <w:szCs w:val="28"/>
        </w:rPr>
        <w:t>). В кабинете сосредоточены нормативные и правовые документы по ГО и ЧС, методические материалы для проведения занятий, материалы для оказания методической помощи организациям, должностным лицам, преподавателям ОБЖ, населению, отчётная документация по учебной и методической работе. Кабинет оснащён стендами и компьютер</w:t>
      </w:r>
      <w:r>
        <w:rPr>
          <w:rFonts w:ascii="Times New Roman" w:hAnsi="Times New Roman"/>
          <w:sz w:val="28"/>
          <w:szCs w:val="28"/>
        </w:rPr>
        <w:t>ами</w:t>
      </w:r>
      <w:r w:rsidR="00B9181C" w:rsidRPr="00922508">
        <w:rPr>
          <w:rFonts w:ascii="Times New Roman" w:hAnsi="Times New Roman"/>
          <w:sz w:val="28"/>
          <w:szCs w:val="28"/>
        </w:rPr>
        <w:t>. Все материалы имеются как на бумажных, так и на электронных носителях.</w:t>
      </w:r>
    </w:p>
    <w:p w:rsidR="00B9181C" w:rsidRPr="00922508" w:rsidRDefault="00E818D2" w:rsidP="00EF3F5D">
      <w:pPr>
        <w:numPr>
          <w:ilvl w:val="0"/>
          <w:numId w:val="11"/>
        </w:numPr>
        <w:tabs>
          <w:tab w:val="left" w:pos="426"/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абинет </w:t>
      </w:r>
      <w:r w:rsidR="00465D2F">
        <w:rPr>
          <w:rFonts w:ascii="Times New Roman" w:hAnsi="Times New Roman"/>
          <w:b/>
          <w:bCs/>
          <w:sz w:val="28"/>
          <w:szCs w:val="28"/>
        </w:rPr>
        <w:t>ГО и РС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ЧС </w:t>
      </w:r>
      <w:r w:rsidR="00B9181C" w:rsidRPr="00922508">
        <w:rPr>
          <w:rFonts w:ascii="Times New Roman" w:hAnsi="Times New Roman"/>
          <w:sz w:val="28"/>
          <w:szCs w:val="28"/>
        </w:rPr>
        <w:t>(63</w:t>
      </w:r>
      <w:r w:rsidR="00BF690F">
        <w:rPr>
          <w:rFonts w:ascii="Times New Roman" w:hAnsi="Times New Roman"/>
          <w:sz w:val="28"/>
          <w:szCs w:val="28"/>
        </w:rPr>
        <w:t>,0</w:t>
      </w:r>
      <w:r w:rsidR="00A17DF6" w:rsidRPr="00922508">
        <w:rPr>
          <w:rFonts w:ascii="Times New Roman" w:hAnsi="Times New Roman"/>
          <w:sz w:val="28"/>
          <w:szCs w:val="28"/>
        </w:rPr>
        <w:t xml:space="preserve"> </w:t>
      </w:r>
      <w:r w:rsidR="00B9181C" w:rsidRPr="00922508">
        <w:rPr>
          <w:rFonts w:ascii="Times New Roman" w:hAnsi="Times New Roman"/>
          <w:sz w:val="28"/>
          <w:szCs w:val="28"/>
        </w:rPr>
        <w:t>м</w:t>
      </w:r>
      <w:proofErr w:type="gramStart"/>
      <w:r w:rsidR="00B9181C" w:rsidRPr="0092250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9181C" w:rsidRPr="00922508">
        <w:rPr>
          <w:rFonts w:ascii="Times New Roman" w:hAnsi="Times New Roman"/>
          <w:sz w:val="28"/>
          <w:szCs w:val="28"/>
        </w:rPr>
        <w:t xml:space="preserve">). Оснащён мультимедийной системой (компьютер, проектор, демонстрационный экран, модуль докладчика), </w:t>
      </w:r>
      <w:r w:rsidR="00465D2F" w:rsidRPr="00922508">
        <w:rPr>
          <w:rFonts w:ascii="Times New Roman" w:hAnsi="Times New Roman"/>
          <w:sz w:val="28"/>
          <w:szCs w:val="28"/>
        </w:rPr>
        <w:t>компьютер</w:t>
      </w:r>
      <w:r w:rsidR="00465D2F">
        <w:rPr>
          <w:rFonts w:ascii="Times New Roman" w:hAnsi="Times New Roman"/>
          <w:sz w:val="28"/>
          <w:szCs w:val="28"/>
        </w:rPr>
        <w:t>ами</w:t>
      </w:r>
      <w:r w:rsidR="00465D2F" w:rsidRPr="00922508">
        <w:rPr>
          <w:rFonts w:ascii="Times New Roman" w:hAnsi="Times New Roman"/>
          <w:sz w:val="28"/>
          <w:szCs w:val="28"/>
        </w:rPr>
        <w:t xml:space="preserve"> с набором обучающих, контролирующих программ, программ для прогнозирования и оценки обстановки – 1</w:t>
      </w:r>
      <w:r w:rsidR="008D2F66">
        <w:rPr>
          <w:rFonts w:ascii="Times New Roman" w:hAnsi="Times New Roman"/>
          <w:sz w:val="28"/>
          <w:szCs w:val="28"/>
        </w:rPr>
        <w:t>2</w:t>
      </w:r>
      <w:r w:rsidR="00465D2F" w:rsidRPr="00922508">
        <w:rPr>
          <w:rFonts w:ascii="Times New Roman" w:hAnsi="Times New Roman"/>
          <w:sz w:val="28"/>
          <w:szCs w:val="28"/>
        </w:rPr>
        <w:t xml:space="preserve"> ед.</w:t>
      </w:r>
      <w:r w:rsidR="00465D2F">
        <w:rPr>
          <w:rFonts w:ascii="Times New Roman" w:hAnsi="Times New Roman"/>
          <w:sz w:val="28"/>
          <w:szCs w:val="28"/>
        </w:rPr>
        <w:t xml:space="preserve"> </w:t>
      </w:r>
      <w:r w:rsidR="00B9181C" w:rsidRPr="00922508">
        <w:rPr>
          <w:rFonts w:ascii="Times New Roman" w:hAnsi="Times New Roman"/>
          <w:sz w:val="28"/>
          <w:szCs w:val="28"/>
        </w:rPr>
        <w:t>стендами, учебным имуществом (средства индивидуальной защиты, приборы радиационной и химической разведки и дозиметрического контроля).</w:t>
      </w:r>
    </w:p>
    <w:p w:rsidR="00B9181C" w:rsidRPr="00922508" w:rsidRDefault="00E818D2" w:rsidP="00EF3F5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абинет оперативно-тактической </w:t>
      </w:r>
      <w:r w:rsidR="00922508" w:rsidRPr="00922508">
        <w:rPr>
          <w:rFonts w:ascii="Times New Roman" w:hAnsi="Times New Roman"/>
          <w:b/>
          <w:bCs/>
          <w:sz w:val="28"/>
          <w:szCs w:val="28"/>
        </w:rPr>
        <w:t xml:space="preserve">и специальной 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подготовки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B9181C" w:rsidRPr="00922508">
        <w:rPr>
          <w:rFonts w:ascii="Times New Roman" w:hAnsi="Times New Roman"/>
          <w:sz w:val="28"/>
          <w:szCs w:val="28"/>
        </w:rPr>
        <w:t>(46,3 м</w:t>
      </w:r>
      <w:proofErr w:type="gramStart"/>
      <w:r w:rsidR="00B9181C" w:rsidRPr="0092250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9181C" w:rsidRPr="0092250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B9181C" w:rsidRPr="00922508">
        <w:rPr>
          <w:rFonts w:ascii="Times New Roman" w:hAnsi="Times New Roman"/>
          <w:sz w:val="28"/>
          <w:szCs w:val="28"/>
        </w:rPr>
        <w:t>Оснащение: компьютер для решения задач с повышенной производительностью – 1 ед., компьютеры с набором обучающих, контролирующих программ, программ для прогнозирования и оценки обстановки – 10 ед., мультимедийная система (компьютер, проектор, демонстрационный экран),  стенды.</w:t>
      </w:r>
      <w:proofErr w:type="gramEnd"/>
    </w:p>
    <w:p w:rsidR="00B9181C" w:rsidRPr="00922508" w:rsidRDefault="00E818D2" w:rsidP="00EF3F5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абинет </w:t>
      </w:r>
      <w:r w:rsidR="00922508" w:rsidRPr="00922508">
        <w:rPr>
          <w:rFonts w:ascii="Times New Roman" w:hAnsi="Times New Roman"/>
          <w:b/>
          <w:bCs/>
          <w:sz w:val="28"/>
          <w:szCs w:val="28"/>
        </w:rPr>
        <w:t>первой помощи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81C" w:rsidRPr="00922508">
        <w:rPr>
          <w:rFonts w:ascii="Times New Roman" w:hAnsi="Times New Roman"/>
          <w:sz w:val="28"/>
          <w:szCs w:val="28"/>
        </w:rPr>
        <w:t>(46,3 м</w:t>
      </w:r>
      <w:proofErr w:type="gramStart"/>
      <w:r w:rsidR="00B9181C" w:rsidRPr="0092250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9181C" w:rsidRPr="00922508">
        <w:rPr>
          <w:rFonts w:ascii="Times New Roman" w:hAnsi="Times New Roman"/>
          <w:sz w:val="28"/>
          <w:szCs w:val="28"/>
        </w:rPr>
        <w:t>). Оснащение: тренажёр «Максим» для проведения искусственного дыхания и непрямого массажа сердца, тренажеры КТМП-01 «ЭЛТЭК», «ЭЛТЭК-М» медицинские укладки, средства для иммобилизации и транспортировки пострадавших, мультимедийная система (компьютер, проектор, демонстрационный экран телевизор, видеомагнитофон), стенды.</w:t>
      </w:r>
    </w:p>
    <w:p w:rsidR="00B9181C" w:rsidRPr="00922508" w:rsidRDefault="00E818D2" w:rsidP="00EF3F5D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абинет </w:t>
      </w:r>
      <w:r>
        <w:rPr>
          <w:rFonts w:ascii="Times New Roman" w:hAnsi="Times New Roman"/>
          <w:b/>
          <w:bCs/>
          <w:sz w:val="28"/>
          <w:szCs w:val="28"/>
        </w:rPr>
        <w:t>обеспечения безопасности жизнедеятельности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81C" w:rsidRPr="00922508">
        <w:rPr>
          <w:rFonts w:ascii="Times New Roman" w:hAnsi="Times New Roman"/>
          <w:sz w:val="28"/>
          <w:szCs w:val="28"/>
        </w:rPr>
        <w:t>(40,7 м</w:t>
      </w:r>
      <w:proofErr w:type="gramStart"/>
      <w:r w:rsidR="00B9181C" w:rsidRPr="0092250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9181C" w:rsidRPr="00922508">
        <w:rPr>
          <w:rFonts w:ascii="Times New Roman" w:hAnsi="Times New Roman"/>
          <w:sz w:val="28"/>
          <w:szCs w:val="28"/>
        </w:rPr>
        <w:t xml:space="preserve">).  </w:t>
      </w:r>
      <w:proofErr w:type="gramStart"/>
      <w:r w:rsidR="00B9181C" w:rsidRPr="00922508">
        <w:rPr>
          <w:rFonts w:ascii="Times New Roman" w:hAnsi="Times New Roman"/>
          <w:sz w:val="28"/>
          <w:szCs w:val="28"/>
        </w:rPr>
        <w:t>Мультимедийная система</w:t>
      </w:r>
      <w:r>
        <w:rPr>
          <w:rFonts w:ascii="Times New Roman" w:hAnsi="Times New Roman"/>
          <w:sz w:val="28"/>
          <w:szCs w:val="28"/>
        </w:rPr>
        <w:t>,</w:t>
      </w:r>
      <w:r w:rsidR="00B9181C" w:rsidRPr="00922508">
        <w:rPr>
          <w:rFonts w:ascii="Times New Roman" w:hAnsi="Times New Roman"/>
          <w:sz w:val="28"/>
          <w:szCs w:val="28"/>
        </w:rPr>
        <w:t xml:space="preserve"> демонстрационный экран, проектор, компьютер</w:t>
      </w:r>
      <w:r>
        <w:rPr>
          <w:rFonts w:ascii="Times New Roman" w:hAnsi="Times New Roman"/>
          <w:sz w:val="28"/>
          <w:szCs w:val="28"/>
        </w:rPr>
        <w:t>ы</w:t>
      </w:r>
      <w:r w:rsidRPr="00E818D2">
        <w:rPr>
          <w:rFonts w:ascii="Times New Roman" w:hAnsi="Times New Roman"/>
          <w:sz w:val="28"/>
          <w:szCs w:val="28"/>
        </w:rPr>
        <w:t xml:space="preserve"> </w:t>
      </w:r>
      <w:r w:rsidRPr="00922508">
        <w:rPr>
          <w:rFonts w:ascii="Times New Roman" w:hAnsi="Times New Roman"/>
          <w:sz w:val="28"/>
          <w:szCs w:val="28"/>
        </w:rPr>
        <w:t>с набором обу</w:t>
      </w:r>
      <w:r>
        <w:rPr>
          <w:rFonts w:ascii="Times New Roman" w:hAnsi="Times New Roman"/>
          <w:sz w:val="28"/>
          <w:szCs w:val="28"/>
        </w:rPr>
        <w:t>чающих</w:t>
      </w:r>
      <w:r w:rsidR="006268BB">
        <w:rPr>
          <w:rFonts w:ascii="Times New Roman" w:hAnsi="Times New Roman"/>
          <w:sz w:val="28"/>
          <w:szCs w:val="28"/>
        </w:rPr>
        <w:t xml:space="preserve"> – 8 ед.</w:t>
      </w:r>
      <w:r>
        <w:rPr>
          <w:rFonts w:ascii="Times New Roman" w:hAnsi="Times New Roman"/>
          <w:sz w:val="28"/>
          <w:szCs w:val="28"/>
        </w:rPr>
        <w:t>, контролирующих программ,</w:t>
      </w:r>
      <w:r w:rsidR="00B9181C" w:rsidRPr="00922508">
        <w:rPr>
          <w:rFonts w:ascii="Times New Roman" w:hAnsi="Times New Roman"/>
          <w:sz w:val="28"/>
          <w:szCs w:val="28"/>
        </w:rPr>
        <w:t xml:space="preserve"> телевизор, стенды.</w:t>
      </w:r>
      <w:proofErr w:type="gramEnd"/>
    </w:p>
    <w:p w:rsidR="00B9181C" w:rsidRPr="00922508" w:rsidRDefault="00E818D2" w:rsidP="00EF3F5D">
      <w:pPr>
        <w:pStyle w:val="Style39"/>
        <w:numPr>
          <w:ilvl w:val="0"/>
          <w:numId w:val="11"/>
        </w:numPr>
        <w:tabs>
          <w:tab w:val="left" w:pos="1027"/>
          <w:tab w:val="left" w:pos="1118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B9181C" w:rsidRPr="00922508">
        <w:rPr>
          <w:b/>
          <w:bCs/>
          <w:sz w:val="28"/>
          <w:szCs w:val="28"/>
        </w:rPr>
        <w:t xml:space="preserve">абинет </w:t>
      </w:r>
      <w:r w:rsidR="00922508" w:rsidRPr="00922508">
        <w:rPr>
          <w:b/>
          <w:bCs/>
          <w:sz w:val="28"/>
          <w:szCs w:val="28"/>
        </w:rPr>
        <w:t xml:space="preserve">единой </w:t>
      </w:r>
      <w:r w:rsidR="00B9181C" w:rsidRPr="00922508">
        <w:rPr>
          <w:b/>
          <w:bCs/>
          <w:sz w:val="28"/>
          <w:szCs w:val="28"/>
        </w:rPr>
        <w:t xml:space="preserve">дежурно-диспетчерской службы </w:t>
      </w:r>
      <w:r w:rsidR="00B9181C" w:rsidRPr="00922508">
        <w:rPr>
          <w:sz w:val="28"/>
          <w:szCs w:val="28"/>
        </w:rPr>
        <w:t>(47,0 м</w:t>
      </w:r>
      <w:proofErr w:type="gramStart"/>
      <w:r w:rsidR="00B9181C" w:rsidRPr="00922508">
        <w:rPr>
          <w:sz w:val="28"/>
          <w:szCs w:val="28"/>
          <w:vertAlign w:val="superscript"/>
        </w:rPr>
        <w:t>2</w:t>
      </w:r>
      <w:proofErr w:type="gramEnd"/>
      <w:r w:rsidR="00B9181C" w:rsidRPr="00922508">
        <w:rPr>
          <w:sz w:val="28"/>
          <w:szCs w:val="28"/>
        </w:rPr>
        <w:t xml:space="preserve">). </w:t>
      </w:r>
      <w:proofErr w:type="gramStart"/>
      <w:r w:rsidR="00B9181C" w:rsidRPr="00922508">
        <w:rPr>
          <w:sz w:val="28"/>
          <w:szCs w:val="28"/>
        </w:rPr>
        <w:t xml:space="preserve">Оснащение: компьютерный класс на </w:t>
      </w:r>
      <w:r w:rsidR="00465D2F">
        <w:rPr>
          <w:sz w:val="28"/>
          <w:szCs w:val="28"/>
        </w:rPr>
        <w:t>24</w:t>
      </w:r>
      <w:r w:rsidR="00B9181C" w:rsidRPr="00922508">
        <w:rPr>
          <w:sz w:val="28"/>
          <w:szCs w:val="28"/>
        </w:rPr>
        <w:t xml:space="preserve"> рабочих мест, рабочее место дежурного </w:t>
      </w:r>
      <w:r w:rsidR="00B9181C" w:rsidRPr="00922508">
        <w:rPr>
          <w:sz w:val="28"/>
          <w:szCs w:val="28"/>
        </w:rPr>
        <w:lastRenderedPageBreak/>
        <w:t>диспетчера,  мультимедийный комплекс (компьютер, проектор, демонстрационный экран), проекционные телевизоры- 2 ед.,</w:t>
      </w:r>
      <w:r w:rsidR="00465D2F">
        <w:rPr>
          <w:sz w:val="28"/>
          <w:szCs w:val="28"/>
        </w:rPr>
        <w:t xml:space="preserve"> </w:t>
      </w:r>
      <w:r w:rsidR="00B9181C" w:rsidRPr="00922508">
        <w:rPr>
          <w:sz w:val="28"/>
          <w:szCs w:val="28"/>
        </w:rPr>
        <w:t xml:space="preserve">магнитофон с записями текстов оповещения, метеостанция М-49, полевая метеостанция,    стенды. </w:t>
      </w:r>
      <w:proofErr w:type="gramEnd"/>
    </w:p>
    <w:p w:rsidR="00B9181C" w:rsidRPr="00922508" w:rsidRDefault="00E818D2" w:rsidP="00EF3F5D">
      <w:pPr>
        <w:numPr>
          <w:ilvl w:val="0"/>
          <w:numId w:val="11"/>
        </w:numPr>
        <w:tabs>
          <w:tab w:val="left" w:pos="105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абинет психологической подготовки </w:t>
      </w:r>
      <w:r w:rsidR="00B9181C" w:rsidRPr="00922508">
        <w:rPr>
          <w:rFonts w:ascii="Times New Roman" w:hAnsi="Times New Roman"/>
          <w:sz w:val="28"/>
          <w:szCs w:val="28"/>
        </w:rPr>
        <w:t>(46,3 м</w:t>
      </w:r>
      <w:proofErr w:type="gramStart"/>
      <w:r w:rsidR="00B9181C" w:rsidRPr="0092250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9181C" w:rsidRPr="0092250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B9181C" w:rsidRPr="00922508">
        <w:rPr>
          <w:rFonts w:ascii="Times New Roman" w:hAnsi="Times New Roman"/>
          <w:sz w:val="28"/>
          <w:szCs w:val="28"/>
        </w:rPr>
        <w:t xml:space="preserve">Оснащение: мягкая мебель, телевизор плазменный, музыкальный центр, домашний кинотеатр, ОУЕ) </w:t>
      </w:r>
      <w:r w:rsidR="00465D2F">
        <w:rPr>
          <w:rFonts w:ascii="Times New Roman" w:hAnsi="Times New Roman"/>
          <w:sz w:val="28"/>
          <w:szCs w:val="28"/>
        </w:rPr>
        <w:t>–</w:t>
      </w:r>
      <w:r w:rsidR="00B9181C" w:rsidRPr="00922508">
        <w:rPr>
          <w:rFonts w:ascii="Times New Roman" w:hAnsi="Times New Roman"/>
          <w:sz w:val="28"/>
          <w:szCs w:val="28"/>
        </w:rPr>
        <w:t xml:space="preserve"> проигрыватель</w:t>
      </w:r>
      <w:r w:rsidR="00465D2F">
        <w:rPr>
          <w:rFonts w:ascii="Times New Roman" w:hAnsi="Times New Roman"/>
          <w:sz w:val="28"/>
          <w:szCs w:val="28"/>
        </w:rPr>
        <w:t>,</w:t>
      </w:r>
      <w:r w:rsidR="00B9181C" w:rsidRPr="00922508">
        <w:rPr>
          <w:rFonts w:ascii="Times New Roman" w:hAnsi="Times New Roman"/>
          <w:sz w:val="28"/>
          <w:szCs w:val="28"/>
        </w:rPr>
        <w:t xml:space="preserve"> набор аудио- и видеоматериалов проведения методик психологической релаксации и мобилизации.</w:t>
      </w:r>
      <w:proofErr w:type="gramEnd"/>
    </w:p>
    <w:p w:rsidR="00B9181C" w:rsidRDefault="00E818D2" w:rsidP="00EF3F5D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абинет охраны труда </w:t>
      </w:r>
      <w:r w:rsidR="00B9181C" w:rsidRPr="00B47546">
        <w:rPr>
          <w:rFonts w:ascii="Times New Roman" w:hAnsi="Times New Roman"/>
          <w:bCs/>
          <w:sz w:val="28"/>
          <w:szCs w:val="28"/>
        </w:rPr>
        <w:t xml:space="preserve">(27,9 </w:t>
      </w:r>
      <w:r w:rsidR="00B9181C" w:rsidRPr="00B47546">
        <w:rPr>
          <w:rFonts w:ascii="Times New Roman" w:hAnsi="Times New Roman"/>
          <w:sz w:val="28"/>
          <w:szCs w:val="28"/>
        </w:rPr>
        <w:t>м</w:t>
      </w:r>
      <w:proofErr w:type="gramStart"/>
      <w:r w:rsidR="00B9181C" w:rsidRPr="00B4754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47546" w:rsidRPr="00922508">
        <w:rPr>
          <w:rFonts w:ascii="Times New Roman" w:hAnsi="Times New Roman"/>
          <w:sz w:val="28"/>
          <w:szCs w:val="28"/>
        </w:rPr>
        <w:t>)</w:t>
      </w:r>
      <w:r w:rsidR="00B9181C" w:rsidRPr="009225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181C" w:rsidRPr="00922508">
        <w:rPr>
          <w:rFonts w:ascii="Times New Roman" w:hAnsi="Times New Roman"/>
          <w:sz w:val="28"/>
          <w:szCs w:val="28"/>
        </w:rPr>
        <w:t xml:space="preserve">Оснащен мультимедийной системой (компьютер, проектор, </w:t>
      </w:r>
      <w:r w:rsidR="00EF3F5D" w:rsidRPr="00922508">
        <w:rPr>
          <w:rFonts w:ascii="Times New Roman" w:hAnsi="Times New Roman"/>
          <w:sz w:val="28"/>
          <w:szCs w:val="28"/>
        </w:rPr>
        <w:t>интерактивная доска</w:t>
      </w:r>
      <w:r w:rsidR="00B9181C" w:rsidRPr="00922508">
        <w:rPr>
          <w:rFonts w:ascii="Times New Roman" w:hAnsi="Times New Roman"/>
          <w:sz w:val="28"/>
          <w:szCs w:val="28"/>
        </w:rPr>
        <w:t>, стенды.</w:t>
      </w:r>
      <w:r w:rsidR="00B9181C" w:rsidRPr="009225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E818D2" w:rsidRPr="00122DAF" w:rsidRDefault="00E818D2" w:rsidP="00EF3F5D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Кабинет защиты населения </w:t>
      </w:r>
      <w:r w:rsidR="00122DAF">
        <w:rPr>
          <w:rFonts w:ascii="Times New Roman" w:hAnsi="Times New Roman"/>
          <w:bCs/>
          <w:sz w:val="28"/>
          <w:szCs w:val="28"/>
        </w:rPr>
        <w:t>(46</w:t>
      </w:r>
      <w:r w:rsidR="00BF690F">
        <w:rPr>
          <w:rFonts w:ascii="Times New Roman" w:hAnsi="Times New Roman"/>
          <w:bCs/>
          <w:sz w:val="28"/>
          <w:szCs w:val="28"/>
        </w:rPr>
        <w:t>,</w:t>
      </w:r>
      <w:r w:rsidR="00122DAF">
        <w:rPr>
          <w:rFonts w:ascii="Times New Roman" w:hAnsi="Times New Roman"/>
          <w:bCs/>
          <w:sz w:val="28"/>
          <w:szCs w:val="28"/>
        </w:rPr>
        <w:t>3 м</w:t>
      </w:r>
      <w:proofErr w:type="gramStart"/>
      <w:r w:rsidR="00122DAF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122DAF">
        <w:rPr>
          <w:rFonts w:ascii="Times New Roman" w:hAnsi="Times New Roman"/>
          <w:bCs/>
          <w:sz w:val="28"/>
          <w:szCs w:val="28"/>
        </w:rPr>
        <w:t xml:space="preserve">). </w:t>
      </w:r>
      <w:r w:rsidR="00122DAF" w:rsidRPr="00922508">
        <w:rPr>
          <w:rFonts w:ascii="Times New Roman" w:hAnsi="Times New Roman"/>
          <w:sz w:val="28"/>
          <w:szCs w:val="28"/>
        </w:rPr>
        <w:t>Оснащён мультимедийной системой (компьютер, проектор, демонстрационный экран, модуль докладчика),</w:t>
      </w:r>
      <w:r w:rsidR="00122DAF">
        <w:rPr>
          <w:rFonts w:ascii="Times New Roman" w:hAnsi="Times New Roman"/>
          <w:sz w:val="28"/>
          <w:szCs w:val="28"/>
        </w:rPr>
        <w:t xml:space="preserve"> макетами защитных сооружений ГО, макетами объектов экономики, стендами.</w:t>
      </w:r>
    </w:p>
    <w:p w:rsidR="00122DAF" w:rsidRPr="00922508" w:rsidRDefault="00122DAF" w:rsidP="00122DAF">
      <w:pPr>
        <w:pStyle w:val="Style39"/>
        <w:numPr>
          <w:ilvl w:val="0"/>
          <w:numId w:val="11"/>
        </w:numPr>
        <w:tabs>
          <w:tab w:val="left" w:pos="1027"/>
          <w:tab w:val="left" w:pos="1118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Кабинет </w:t>
      </w:r>
      <w:r w:rsidRPr="00122DAF">
        <w:rPr>
          <w:rStyle w:val="105pt0pt"/>
          <w:rFonts w:eastAsia="Calibri"/>
          <w:b/>
          <w:sz w:val="28"/>
          <w:szCs w:val="28"/>
        </w:rPr>
        <w:t>подготовки операторов ЕДДС, интегрированных с системой 112»</w:t>
      </w:r>
      <w:r>
        <w:rPr>
          <w:rStyle w:val="105pt0pt"/>
          <w:rFonts w:eastAsia="Calibri"/>
          <w:b/>
          <w:sz w:val="28"/>
          <w:szCs w:val="28"/>
        </w:rPr>
        <w:t xml:space="preserve"> </w:t>
      </w:r>
      <w:r>
        <w:rPr>
          <w:rStyle w:val="105pt0pt"/>
          <w:rFonts w:eastAsia="Calibri"/>
          <w:sz w:val="28"/>
          <w:szCs w:val="28"/>
        </w:rPr>
        <w:t>(40</w:t>
      </w:r>
      <w:r w:rsidR="00BF690F">
        <w:rPr>
          <w:rStyle w:val="105pt0pt"/>
          <w:rFonts w:eastAsia="Calibri"/>
          <w:sz w:val="28"/>
          <w:szCs w:val="28"/>
        </w:rPr>
        <w:t>,</w:t>
      </w:r>
      <w:r>
        <w:rPr>
          <w:rStyle w:val="105pt0pt"/>
          <w:rFonts w:eastAsia="Calibri"/>
          <w:sz w:val="28"/>
          <w:szCs w:val="28"/>
        </w:rPr>
        <w:t>7 м</w:t>
      </w:r>
      <w:proofErr w:type="gramStart"/>
      <w:r>
        <w:rPr>
          <w:rStyle w:val="105pt0pt"/>
          <w:rFonts w:eastAsia="Calibri"/>
          <w:sz w:val="28"/>
          <w:szCs w:val="28"/>
          <w:vertAlign w:val="superscript"/>
        </w:rPr>
        <w:t>2</w:t>
      </w:r>
      <w:proofErr w:type="gramEnd"/>
      <w:r>
        <w:rPr>
          <w:rStyle w:val="105pt0pt"/>
          <w:rFonts w:eastAsia="Calibri"/>
          <w:sz w:val="28"/>
          <w:szCs w:val="28"/>
        </w:rPr>
        <w:t xml:space="preserve">). </w:t>
      </w:r>
      <w:r w:rsidRPr="00922508">
        <w:rPr>
          <w:sz w:val="28"/>
          <w:szCs w:val="28"/>
        </w:rPr>
        <w:t>Оснащение:</w:t>
      </w:r>
      <w:r>
        <w:rPr>
          <w:sz w:val="28"/>
          <w:szCs w:val="28"/>
        </w:rPr>
        <w:t xml:space="preserve"> автоматизированные рабочие места</w:t>
      </w:r>
      <w:r w:rsidRPr="00274742">
        <w:rPr>
          <w:sz w:val="28"/>
          <w:szCs w:val="28"/>
        </w:rPr>
        <w:t xml:space="preserve"> оператора  112</w:t>
      </w:r>
      <w:r>
        <w:rPr>
          <w:sz w:val="28"/>
          <w:szCs w:val="28"/>
        </w:rPr>
        <w:t xml:space="preserve">, </w:t>
      </w:r>
      <w:r w:rsidRPr="00922508">
        <w:rPr>
          <w:sz w:val="28"/>
          <w:szCs w:val="28"/>
        </w:rPr>
        <w:t>проекционны</w:t>
      </w:r>
      <w:r>
        <w:rPr>
          <w:sz w:val="28"/>
          <w:szCs w:val="28"/>
        </w:rPr>
        <w:t>й</w:t>
      </w:r>
      <w:r w:rsidRPr="00922508">
        <w:rPr>
          <w:sz w:val="28"/>
          <w:szCs w:val="28"/>
        </w:rPr>
        <w:t xml:space="preserve"> телевизор</w:t>
      </w:r>
      <w:proofErr w:type="gramStart"/>
      <w:r w:rsidRPr="00922508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 w:rsidRPr="00922508">
        <w:rPr>
          <w:sz w:val="28"/>
          <w:szCs w:val="28"/>
        </w:rPr>
        <w:t xml:space="preserve">магнитофон с записями текстов оповещения, стенды. </w:t>
      </w:r>
    </w:p>
    <w:p w:rsidR="00B9181C" w:rsidRDefault="00B9181C" w:rsidP="00EF3F5D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508">
        <w:rPr>
          <w:rFonts w:ascii="Times New Roman" w:hAnsi="Times New Roman"/>
          <w:b/>
          <w:sz w:val="28"/>
          <w:szCs w:val="28"/>
        </w:rPr>
        <w:t>Учебно-тренировочный манеж по противопожарной подготовке</w:t>
      </w:r>
      <w:r w:rsidR="00A17DF6" w:rsidRPr="00922508">
        <w:rPr>
          <w:rFonts w:ascii="Times New Roman" w:hAnsi="Times New Roman"/>
          <w:b/>
          <w:sz w:val="28"/>
          <w:szCs w:val="28"/>
        </w:rPr>
        <w:t xml:space="preserve"> </w:t>
      </w:r>
      <w:r w:rsidR="00EF3F5D" w:rsidRPr="00922508">
        <w:rPr>
          <w:rFonts w:ascii="Times New Roman" w:hAnsi="Times New Roman"/>
          <w:b/>
          <w:sz w:val="28"/>
          <w:szCs w:val="28"/>
        </w:rPr>
        <w:br/>
      </w:r>
      <w:r w:rsidR="00A17DF6" w:rsidRPr="00922508">
        <w:rPr>
          <w:rFonts w:ascii="Times New Roman" w:hAnsi="Times New Roman"/>
          <w:sz w:val="28"/>
          <w:szCs w:val="28"/>
        </w:rPr>
        <w:t>(</w:t>
      </w:r>
      <w:r w:rsidR="00EF3F5D" w:rsidRPr="00922508">
        <w:rPr>
          <w:rFonts w:ascii="Times New Roman" w:hAnsi="Times New Roman"/>
          <w:sz w:val="28"/>
          <w:szCs w:val="28"/>
        </w:rPr>
        <w:t>64</w:t>
      </w:r>
      <w:r w:rsidR="00BF690F">
        <w:rPr>
          <w:rFonts w:ascii="Times New Roman" w:hAnsi="Times New Roman"/>
          <w:sz w:val="28"/>
          <w:szCs w:val="28"/>
        </w:rPr>
        <w:t>,0</w:t>
      </w:r>
      <w:r w:rsidR="00EF3F5D" w:rsidRPr="00922508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EF3F5D" w:rsidRPr="0092250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17DF6" w:rsidRPr="00922508">
        <w:rPr>
          <w:rFonts w:ascii="Times New Roman" w:hAnsi="Times New Roman"/>
          <w:sz w:val="28"/>
          <w:szCs w:val="28"/>
        </w:rPr>
        <w:t>)</w:t>
      </w:r>
      <w:r w:rsidR="00EF3F5D" w:rsidRPr="00922508">
        <w:rPr>
          <w:rFonts w:ascii="Times New Roman" w:hAnsi="Times New Roman"/>
          <w:sz w:val="28"/>
          <w:szCs w:val="28"/>
        </w:rPr>
        <w:t xml:space="preserve">. </w:t>
      </w:r>
      <w:r w:rsidRPr="00922508">
        <w:rPr>
          <w:rFonts w:ascii="Times New Roman" w:hAnsi="Times New Roman"/>
          <w:sz w:val="28"/>
          <w:szCs w:val="28"/>
        </w:rPr>
        <w:t>Оснащение: пожарный автомобиль, средства пожаротушения, пожарный инструмент, костюм пожарного, средства индивидуальной защиты, стенды.</w:t>
      </w:r>
    </w:p>
    <w:p w:rsidR="00B47546" w:rsidRPr="00B47546" w:rsidRDefault="00465D2F" w:rsidP="00EF3F5D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5D2F">
        <w:rPr>
          <w:rFonts w:ascii="Times New Roman" w:hAnsi="Times New Roman"/>
          <w:b/>
          <w:sz w:val="28"/>
          <w:szCs w:val="28"/>
        </w:rPr>
        <w:t xml:space="preserve">Типография </w:t>
      </w:r>
      <w:r w:rsidRPr="00465D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21,4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65D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Оснащение: </w:t>
      </w:r>
      <w:r w:rsidR="00B47546">
        <w:rPr>
          <w:rFonts w:ascii="Times New Roman" w:hAnsi="Times New Roman"/>
          <w:sz w:val="28"/>
          <w:szCs w:val="28"/>
        </w:rPr>
        <w:t>компьютер, множительная техника для печати памяток, пособий и др.</w:t>
      </w:r>
    </w:p>
    <w:p w:rsidR="00122DAF" w:rsidRDefault="00122DAF" w:rsidP="00900C5E">
      <w:pPr>
        <w:tabs>
          <w:tab w:val="left" w:pos="1075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181C" w:rsidRDefault="00B9181C" w:rsidP="00CD1A1A">
      <w:pPr>
        <w:numPr>
          <w:ilvl w:val="0"/>
          <w:numId w:val="7"/>
        </w:numPr>
        <w:tabs>
          <w:tab w:val="left" w:pos="1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811">
        <w:rPr>
          <w:rFonts w:ascii="Times New Roman" w:hAnsi="Times New Roman"/>
          <w:b/>
          <w:bCs/>
          <w:sz w:val="28"/>
          <w:szCs w:val="28"/>
        </w:rPr>
        <w:t>Гараж</w:t>
      </w:r>
      <w:r w:rsidR="00083452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E0811">
        <w:rPr>
          <w:rFonts w:ascii="Times New Roman" w:hAnsi="Times New Roman"/>
          <w:sz w:val="28"/>
          <w:szCs w:val="28"/>
        </w:rPr>
        <w:t>796 м</w:t>
      </w:r>
      <w:proofErr w:type="gramStart"/>
      <w:r w:rsidRPr="002E081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E0811">
        <w:rPr>
          <w:rFonts w:ascii="Times New Roman" w:hAnsi="Times New Roman"/>
          <w:sz w:val="28"/>
          <w:szCs w:val="28"/>
        </w:rPr>
        <w:t>.</w:t>
      </w:r>
    </w:p>
    <w:p w:rsidR="00CD1A1A" w:rsidRPr="002E0811" w:rsidRDefault="00CD1A1A" w:rsidP="00CD1A1A">
      <w:pPr>
        <w:tabs>
          <w:tab w:val="left" w:pos="1075"/>
        </w:tabs>
        <w:spacing w:after="0" w:line="240" w:lineRule="auto"/>
        <w:ind w:left="1429"/>
        <w:jc w:val="both"/>
        <w:rPr>
          <w:rFonts w:ascii="Times New Roman" w:hAnsi="Times New Roman"/>
          <w:b/>
          <w:bCs/>
          <w:spacing w:val="-30"/>
          <w:sz w:val="28"/>
          <w:szCs w:val="28"/>
        </w:rPr>
      </w:pPr>
    </w:p>
    <w:p w:rsidR="00B9181C" w:rsidRPr="00EE1B9B" w:rsidRDefault="00B9181C" w:rsidP="00EE1B9B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B9B">
        <w:rPr>
          <w:rFonts w:ascii="Times New Roman" w:hAnsi="Times New Roman"/>
          <w:b/>
          <w:bCs/>
          <w:sz w:val="28"/>
          <w:szCs w:val="28"/>
        </w:rPr>
        <w:t>III.</w:t>
      </w:r>
      <w:r w:rsidRPr="00EE1B9B">
        <w:rPr>
          <w:rFonts w:ascii="Times New Roman" w:hAnsi="Times New Roman"/>
          <w:b/>
          <w:bCs/>
          <w:sz w:val="28"/>
          <w:szCs w:val="28"/>
        </w:rPr>
        <w:tab/>
        <w:t>Автотранспорт</w:t>
      </w:r>
    </w:p>
    <w:p w:rsidR="00B9181C" w:rsidRPr="00EE1B9B" w:rsidRDefault="00B9181C" w:rsidP="007764D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E1B9B">
        <w:rPr>
          <w:rFonts w:ascii="Times New Roman" w:hAnsi="Times New Roman"/>
          <w:sz w:val="28"/>
          <w:szCs w:val="28"/>
        </w:rPr>
        <w:t>Служебные автомашины</w:t>
      </w:r>
      <w:r w:rsidR="007764D5">
        <w:rPr>
          <w:rFonts w:ascii="Times New Roman" w:hAnsi="Times New Roman"/>
          <w:sz w:val="28"/>
          <w:szCs w:val="28"/>
        </w:rPr>
        <w:t xml:space="preserve"> – 4 единицы: </w:t>
      </w:r>
      <w:r w:rsidRPr="00EE1B9B">
        <w:rPr>
          <w:rFonts w:ascii="Times New Roman" w:hAnsi="Times New Roman"/>
          <w:sz w:val="28"/>
          <w:szCs w:val="28"/>
        </w:rPr>
        <w:t>автомобиль</w:t>
      </w:r>
      <w:r w:rsidR="006268BB">
        <w:rPr>
          <w:rFonts w:ascii="Times New Roman" w:hAnsi="Times New Roman"/>
          <w:sz w:val="28"/>
          <w:szCs w:val="28"/>
        </w:rPr>
        <w:t xml:space="preserve"> </w:t>
      </w:r>
      <w:r w:rsidR="006268BB" w:rsidRPr="00EE1B9B">
        <w:rPr>
          <w:rFonts w:ascii="Times New Roman" w:hAnsi="Times New Roman"/>
          <w:sz w:val="28"/>
          <w:szCs w:val="28"/>
        </w:rPr>
        <w:t>«</w:t>
      </w:r>
      <w:proofErr w:type="spellStart"/>
      <w:r w:rsidR="00CD1A1A">
        <w:rPr>
          <w:rFonts w:ascii="Times New Roman" w:hAnsi="Times New Roman"/>
          <w:sz w:val="28"/>
          <w:szCs w:val="28"/>
        </w:rPr>
        <w:t>Хёнде</w:t>
      </w:r>
      <w:proofErr w:type="spellEnd"/>
      <w:r w:rsidR="00CD1A1A">
        <w:rPr>
          <w:rFonts w:ascii="Times New Roman" w:hAnsi="Times New Roman"/>
          <w:sz w:val="28"/>
          <w:szCs w:val="28"/>
        </w:rPr>
        <w:t xml:space="preserve"> </w:t>
      </w:r>
      <w:r w:rsidR="00CD1A1A">
        <w:rPr>
          <w:rFonts w:ascii="Times New Roman" w:hAnsi="Times New Roman"/>
          <w:sz w:val="28"/>
          <w:szCs w:val="28"/>
          <w:lang w:val="en-US"/>
        </w:rPr>
        <w:t>CRETA</w:t>
      </w:r>
      <w:r w:rsidR="006268BB" w:rsidRPr="00EE1B9B">
        <w:rPr>
          <w:rFonts w:ascii="Times New Roman" w:hAnsi="Times New Roman"/>
          <w:sz w:val="28"/>
          <w:szCs w:val="28"/>
        </w:rPr>
        <w:t xml:space="preserve">» </w:t>
      </w:r>
      <w:r w:rsidR="006268BB">
        <w:rPr>
          <w:rFonts w:ascii="Times New Roman" w:hAnsi="Times New Roman"/>
          <w:sz w:val="28"/>
          <w:szCs w:val="28"/>
        </w:rPr>
        <w:t>–</w:t>
      </w:r>
      <w:r w:rsidR="006268BB" w:rsidRPr="00EE1B9B">
        <w:rPr>
          <w:rFonts w:ascii="Times New Roman" w:hAnsi="Times New Roman"/>
          <w:sz w:val="28"/>
          <w:szCs w:val="28"/>
        </w:rPr>
        <w:t xml:space="preserve"> </w:t>
      </w:r>
      <w:r w:rsidR="006268BB">
        <w:rPr>
          <w:rFonts w:ascii="Times New Roman" w:hAnsi="Times New Roman"/>
          <w:sz w:val="28"/>
          <w:szCs w:val="28"/>
        </w:rPr>
        <w:t>1</w:t>
      </w:r>
      <w:r w:rsidR="006268BB" w:rsidRPr="00EE1B9B">
        <w:rPr>
          <w:rFonts w:ascii="Times New Roman" w:hAnsi="Times New Roman"/>
          <w:sz w:val="28"/>
          <w:szCs w:val="28"/>
        </w:rPr>
        <w:t xml:space="preserve"> единиц</w:t>
      </w:r>
      <w:r w:rsidR="006268BB">
        <w:rPr>
          <w:rFonts w:ascii="Times New Roman" w:hAnsi="Times New Roman"/>
          <w:sz w:val="28"/>
          <w:szCs w:val="28"/>
        </w:rPr>
        <w:t>а</w:t>
      </w:r>
      <w:r w:rsidR="006268BB" w:rsidRPr="00EE1B9B">
        <w:rPr>
          <w:rFonts w:ascii="Times New Roman" w:hAnsi="Times New Roman"/>
          <w:sz w:val="28"/>
          <w:szCs w:val="28"/>
        </w:rPr>
        <w:t xml:space="preserve">, </w:t>
      </w:r>
      <w:r w:rsidRPr="00EE1B9B">
        <w:rPr>
          <w:rFonts w:ascii="Times New Roman" w:hAnsi="Times New Roman"/>
          <w:sz w:val="28"/>
          <w:szCs w:val="28"/>
        </w:rPr>
        <w:t xml:space="preserve"> «Волга» </w:t>
      </w:r>
      <w:r w:rsidR="007764D5">
        <w:rPr>
          <w:rFonts w:ascii="Times New Roman" w:hAnsi="Times New Roman"/>
          <w:sz w:val="28"/>
          <w:szCs w:val="28"/>
        </w:rPr>
        <w:t>–</w:t>
      </w:r>
      <w:r w:rsidRPr="00EE1B9B">
        <w:rPr>
          <w:rFonts w:ascii="Times New Roman" w:hAnsi="Times New Roman"/>
          <w:sz w:val="28"/>
          <w:szCs w:val="28"/>
        </w:rPr>
        <w:t xml:space="preserve"> </w:t>
      </w:r>
      <w:r w:rsidR="006268BB">
        <w:rPr>
          <w:rFonts w:ascii="Times New Roman" w:hAnsi="Times New Roman"/>
          <w:sz w:val="28"/>
          <w:szCs w:val="28"/>
        </w:rPr>
        <w:t>1</w:t>
      </w:r>
      <w:r w:rsidRPr="00EE1B9B">
        <w:rPr>
          <w:rFonts w:ascii="Times New Roman" w:hAnsi="Times New Roman"/>
          <w:sz w:val="28"/>
          <w:szCs w:val="28"/>
        </w:rPr>
        <w:t xml:space="preserve"> единиц</w:t>
      </w:r>
      <w:r w:rsidR="006268BB">
        <w:rPr>
          <w:rFonts w:ascii="Times New Roman" w:hAnsi="Times New Roman"/>
          <w:sz w:val="28"/>
          <w:szCs w:val="28"/>
        </w:rPr>
        <w:t>а</w:t>
      </w:r>
      <w:r w:rsidRPr="00EE1B9B">
        <w:rPr>
          <w:rFonts w:ascii="Times New Roman" w:hAnsi="Times New Roman"/>
          <w:sz w:val="28"/>
          <w:szCs w:val="28"/>
        </w:rPr>
        <w:t xml:space="preserve">, автомобиль «Газель» </w:t>
      </w:r>
      <w:r w:rsidR="007764D5">
        <w:rPr>
          <w:rFonts w:ascii="Times New Roman" w:hAnsi="Times New Roman"/>
          <w:sz w:val="28"/>
          <w:szCs w:val="28"/>
        </w:rPr>
        <w:t>–</w:t>
      </w:r>
      <w:r w:rsidRPr="00EE1B9B">
        <w:rPr>
          <w:rFonts w:ascii="Times New Roman" w:hAnsi="Times New Roman"/>
          <w:sz w:val="28"/>
          <w:szCs w:val="28"/>
        </w:rPr>
        <w:t xml:space="preserve"> 1 единица</w:t>
      </w:r>
      <w:r w:rsidR="007764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1A1A">
        <w:rPr>
          <w:rFonts w:ascii="Times New Roman" w:hAnsi="Times New Roman"/>
          <w:sz w:val="28"/>
          <w:szCs w:val="28"/>
        </w:rPr>
        <w:t>аватоцистерна</w:t>
      </w:r>
      <w:proofErr w:type="spellEnd"/>
      <w:r w:rsidR="00CD1A1A">
        <w:rPr>
          <w:rFonts w:ascii="Times New Roman" w:hAnsi="Times New Roman"/>
          <w:sz w:val="28"/>
          <w:szCs w:val="28"/>
        </w:rPr>
        <w:t xml:space="preserve"> «ГАЗ-53 АЦ-30» –</w:t>
      </w:r>
      <w:r w:rsidR="00CD1A1A" w:rsidRPr="00EE1B9B">
        <w:rPr>
          <w:rFonts w:ascii="Times New Roman" w:hAnsi="Times New Roman"/>
          <w:sz w:val="28"/>
          <w:szCs w:val="28"/>
        </w:rPr>
        <w:t xml:space="preserve"> </w:t>
      </w:r>
      <w:r w:rsidR="00CD1A1A">
        <w:rPr>
          <w:rFonts w:ascii="Times New Roman" w:hAnsi="Times New Roman"/>
          <w:sz w:val="28"/>
          <w:szCs w:val="28"/>
        </w:rPr>
        <w:t>1</w:t>
      </w:r>
      <w:r w:rsidR="00CD1A1A" w:rsidRPr="00EE1B9B">
        <w:rPr>
          <w:rFonts w:ascii="Times New Roman" w:hAnsi="Times New Roman"/>
          <w:sz w:val="28"/>
          <w:szCs w:val="28"/>
        </w:rPr>
        <w:t xml:space="preserve"> единиц</w:t>
      </w:r>
      <w:r w:rsidR="00CD1A1A">
        <w:rPr>
          <w:rFonts w:ascii="Times New Roman" w:hAnsi="Times New Roman"/>
          <w:sz w:val="28"/>
          <w:szCs w:val="28"/>
        </w:rPr>
        <w:t xml:space="preserve">а, </w:t>
      </w:r>
      <w:r w:rsidR="007764D5" w:rsidRPr="00EE1B9B">
        <w:rPr>
          <w:rFonts w:ascii="Times New Roman" w:hAnsi="Times New Roman"/>
          <w:sz w:val="28"/>
          <w:szCs w:val="28"/>
        </w:rPr>
        <w:t>«Соболь-Баргузин»</w:t>
      </w:r>
      <w:r w:rsidR="007764D5" w:rsidRPr="007764D5">
        <w:rPr>
          <w:rFonts w:ascii="Times New Roman" w:hAnsi="Times New Roman"/>
          <w:sz w:val="28"/>
          <w:szCs w:val="28"/>
        </w:rPr>
        <w:t xml:space="preserve"> </w:t>
      </w:r>
      <w:r w:rsidR="007764D5">
        <w:rPr>
          <w:rFonts w:ascii="Times New Roman" w:hAnsi="Times New Roman"/>
          <w:sz w:val="28"/>
          <w:szCs w:val="28"/>
        </w:rPr>
        <w:t>–</w:t>
      </w:r>
      <w:r w:rsidR="007764D5" w:rsidRPr="00EE1B9B">
        <w:rPr>
          <w:rFonts w:ascii="Times New Roman" w:hAnsi="Times New Roman"/>
          <w:sz w:val="28"/>
          <w:szCs w:val="28"/>
        </w:rPr>
        <w:t xml:space="preserve"> 1 единица</w:t>
      </w:r>
      <w:r w:rsidR="007764D5">
        <w:rPr>
          <w:rFonts w:ascii="Times New Roman" w:hAnsi="Times New Roman"/>
          <w:sz w:val="28"/>
          <w:szCs w:val="28"/>
        </w:rPr>
        <w:t>, на базе которого с</w:t>
      </w:r>
      <w:r w:rsidR="007764D5" w:rsidRPr="00EE1B9B">
        <w:rPr>
          <w:rFonts w:ascii="Times New Roman" w:hAnsi="Times New Roman"/>
          <w:sz w:val="28"/>
          <w:szCs w:val="28"/>
        </w:rPr>
        <w:t>оздан</w:t>
      </w:r>
      <w:r w:rsidR="007764D5" w:rsidRPr="007764D5">
        <w:rPr>
          <w:rFonts w:ascii="Times New Roman" w:hAnsi="Times New Roman"/>
          <w:bCs/>
          <w:sz w:val="28"/>
          <w:szCs w:val="28"/>
        </w:rPr>
        <w:t xml:space="preserve"> </w:t>
      </w:r>
      <w:r w:rsidR="007764D5">
        <w:rPr>
          <w:rFonts w:ascii="Times New Roman" w:hAnsi="Times New Roman"/>
          <w:bCs/>
          <w:sz w:val="28"/>
          <w:szCs w:val="28"/>
        </w:rPr>
        <w:t>п</w:t>
      </w:r>
      <w:r w:rsidRPr="007764D5">
        <w:rPr>
          <w:rFonts w:ascii="Times New Roman" w:hAnsi="Times New Roman"/>
          <w:bCs/>
          <w:sz w:val="28"/>
          <w:szCs w:val="28"/>
        </w:rPr>
        <w:t>одвижной информационный центр.</w:t>
      </w:r>
      <w:proofErr w:type="gramEnd"/>
      <w:r w:rsidRPr="00EE1B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B9B">
        <w:rPr>
          <w:rFonts w:ascii="Times New Roman" w:hAnsi="Times New Roman"/>
          <w:sz w:val="28"/>
          <w:szCs w:val="28"/>
        </w:rPr>
        <w:t>Оснащён</w:t>
      </w:r>
      <w:r w:rsidR="00FD5EA4">
        <w:rPr>
          <w:rFonts w:ascii="Times New Roman" w:hAnsi="Times New Roman"/>
          <w:sz w:val="28"/>
          <w:szCs w:val="28"/>
        </w:rPr>
        <w:t xml:space="preserve"> мультимедийной системой (</w:t>
      </w:r>
      <w:r>
        <w:rPr>
          <w:rFonts w:ascii="Times New Roman" w:hAnsi="Times New Roman"/>
          <w:sz w:val="28"/>
          <w:szCs w:val="28"/>
        </w:rPr>
        <w:t>ноутбук</w:t>
      </w:r>
      <w:r w:rsidRPr="00EE1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B9B">
        <w:rPr>
          <w:rFonts w:ascii="Times New Roman" w:hAnsi="Times New Roman"/>
          <w:sz w:val="28"/>
          <w:szCs w:val="28"/>
        </w:rPr>
        <w:t>с набором обучающих и контролирующих программ, презентаций для проведения занятий,</w:t>
      </w:r>
      <w:r>
        <w:rPr>
          <w:rFonts w:ascii="Times New Roman" w:hAnsi="Times New Roman"/>
          <w:sz w:val="28"/>
          <w:szCs w:val="28"/>
        </w:rPr>
        <w:t xml:space="preserve"> проектор, демонстрационный экран),</w:t>
      </w:r>
      <w:r w:rsidR="00FD5EA4">
        <w:rPr>
          <w:rFonts w:ascii="Times New Roman" w:hAnsi="Times New Roman"/>
          <w:sz w:val="28"/>
          <w:szCs w:val="28"/>
        </w:rPr>
        <w:t xml:space="preserve"> </w:t>
      </w:r>
      <w:r w:rsidRPr="00EE1B9B">
        <w:rPr>
          <w:rFonts w:ascii="Times New Roman" w:hAnsi="Times New Roman"/>
          <w:sz w:val="28"/>
          <w:szCs w:val="28"/>
        </w:rPr>
        <w:t>нормативными и правовыми документами, учебно-методическими материалами для оказания методической помощи, учебным имуществом (средства индивидуальной защиты, приборы радиационной и химической разведки и дозиметрического контроля, средства медицинской защиты).</w:t>
      </w:r>
    </w:p>
    <w:p w:rsidR="00B9181C" w:rsidRPr="00083452" w:rsidRDefault="00B9181C" w:rsidP="00EE1B9B">
      <w:pPr>
        <w:numPr>
          <w:ilvl w:val="0"/>
          <w:numId w:val="6"/>
        </w:num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1B9B">
        <w:rPr>
          <w:rFonts w:ascii="Times New Roman" w:hAnsi="Times New Roman"/>
          <w:b/>
          <w:bCs/>
          <w:sz w:val="28"/>
          <w:szCs w:val="28"/>
        </w:rPr>
        <w:t xml:space="preserve">Учебный городок </w:t>
      </w:r>
      <w:r w:rsidRPr="00EE1B9B">
        <w:rPr>
          <w:rFonts w:ascii="Times New Roman" w:hAnsi="Times New Roman"/>
          <w:sz w:val="28"/>
          <w:szCs w:val="28"/>
        </w:rPr>
        <w:t>(560 м</w:t>
      </w:r>
      <w:proofErr w:type="gramStart"/>
      <w:r w:rsidRPr="00EE1B9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E1B9B">
        <w:rPr>
          <w:rFonts w:ascii="Times New Roman" w:hAnsi="Times New Roman"/>
          <w:sz w:val="28"/>
          <w:szCs w:val="28"/>
        </w:rPr>
        <w:t xml:space="preserve">). Имеется заглубленное </w:t>
      </w:r>
      <w:r w:rsidR="00BF690F">
        <w:rPr>
          <w:rFonts w:ascii="Times New Roman" w:hAnsi="Times New Roman"/>
          <w:sz w:val="28"/>
          <w:szCs w:val="28"/>
        </w:rPr>
        <w:t xml:space="preserve">противорадиационное </w:t>
      </w:r>
      <w:r w:rsidRPr="00EE1B9B">
        <w:rPr>
          <w:rFonts w:ascii="Times New Roman" w:hAnsi="Times New Roman"/>
          <w:sz w:val="28"/>
          <w:szCs w:val="28"/>
        </w:rPr>
        <w:t xml:space="preserve">укрытие на 16 человек, быстровозводимое укрытие «Фара». Подготовлена </w:t>
      </w:r>
      <w:r w:rsidRPr="00083452">
        <w:rPr>
          <w:rFonts w:ascii="Times New Roman" w:hAnsi="Times New Roman"/>
          <w:sz w:val="28"/>
          <w:szCs w:val="28"/>
        </w:rPr>
        <w:t>площадка для дальнейшего строительства, закуплены строительные материалы</w:t>
      </w:r>
      <w:r w:rsidR="00CD1A1A">
        <w:rPr>
          <w:rFonts w:ascii="Times New Roman" w:hAnsi="Times New Roman"/>
          <w:sz w:val="28"/>
          <w:szCs w:val="28"/>
        </w:rPr>
        <w:t xml:space="preserve"> для защитного сооружения – «Укрытие»</w:t>
      </w:r>
      <w:r w:rsidRPr="00083452">
        <w:rPr>
          <w:rFonts w:ascii="Times New Roman" w:hAnsi="Times New Roman"/>
          <w:sz w:val="28"/>
          <w:szCs w:val="28"/>
        </w:rPr>
        <w:t>.</w:t>
      </w:r>
    </w:p>
    <w:p w:rsidR="00B9181C" w:rsidRPr="00083452" w:rsidRDefault="00B9181C" w:rsidP="00EE1B9B">
      <w:pPr>
        <w:numPr>
          <w:ilvl w:val="0"/>
          <w:numId w:val="6"/>
        </w:numPr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3452">
        <w:rPr>
          <w:rFonts w:ascii="Times New Roman" w:hAnsi="Times New Roman"/>
          <w:b/>
          <w:bCs/>
          <w:sz w:val="28"/>
          <w:szCs w:val="28"/>
        </w:rPr>
        <w:t xml:space="preserve">Объекты организаций. </w:t>
      </w:r>
      <w:r w:rsidRPr="00083452">
        <w:rPr>
          <w:rFonts w:ascii="Times New Roman" w:hAnsi="Times New Roman"/>
          <w:sz w:val="28"/>
          <w:szCs w:val="28"/>
        </w:rPr>
        <w:t>Для проведения занятий используется защитное сооружение Красноярского электровагоноремонтного завода и материальная база пожарной части № 19 г. Красноярска.</w:t>
      </w:r>
    </w:p>
    <w:p w:rsidR="000B53A3" w:rsidRPr="00B47546" w:rsidRDefault="000B53A3" w:rsidP="00B53C4B">
      <w:pPr>
        <w:shd w:val="clear" w:color="auto" w:fill="FFFFFF"/>
        <w:autoSpaceDE w:val="0"/>
        <w:autoSpaceDN w:val="0"/>
        <w:adjustRightInd w:val="0"/>
        <w:spacing w:after="0" w:line="240" w:lineRule="auto"/>
        <w:ind w:left="480" w:right="34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47546">
        <w:rPr>
          <w:rFonts w:ascii="Times New Roman" w:hAnsi="Times New Roman"/>
          <w:b/>
          <w:bCs/>
          <w:sz w:val="28"/>
          <w:szCs w:val="28"/>
        </w:rPr>
        <w:lastRenderedPageBreak/>
        <w:t>АНАЛИЗ</w:t>
      </w:r>
    </w:p>
    <w:p w:rsidR="000B53A3" w:rsidRPr="00B47546" w:rsidRDefault="00FB68E4" w:rsidP="00B53C4B">
      <w:pPr>
        <w:shd w:val="clear" w:color="auto" w:fill="FFFFFF"/>
        <w:autoSpaceDE w:val="0"/>
        <w:autoSpaceDN w:val="0"/>
        <w:adjustRightInd w:val="0"/>
        <w:spacing w:after="0" w:line="240" w:lineRule="auto"/>
        <w:ind w:left="480" w:right="349"/>
        <w:jc w:val="center"/>
        <w:rPr>
          <w:rFonts w:ascii="Times New Roman" w:hAnsi="Times New Roman"/>
          <w:b/>
          <w:sz w:val="28"/>
          <w:szCs w:val="28"/>
        </w:rPr>
      </w:pPr>
      <w:r w:rsidRPr="00B47546">
        <w:rPr>
          <w:rFonts w:ascii="Times New Roman" w:hAnsi="Times New Roman"/>
          <w:b/>
          <w:bCs/>
          <w:sz w:val="28"/>
          <w:szCs w:val="28"/>
        </w:rPr>
        <w:t>результатов самообследования</w:t>
      </w:r>
      <w:r w:rsidR="000B53A3" w:rsidRPr="00B47546">
        <w:rPr>
          <w:rFonts w:ascii="Times New Roman" w:hAnsi="Times New Roman"/>
          <w:b/>
          <w:sz w:val="28"/>
          <w:szCs w:val="28"/>
        </w:rPr>
        <w:t xml:space="preserve"> по состоянию на 01</w:t>
      </w:r>
      <w:r w:rsidRPr="00B47546">
        <w:rPr>
          <w:rFonts w:ascii="Times New Roman" w:hAnsi="Times New Roman"/>
          <w:b/>
          <w:sz w:val="28"/>
          <w:szCs w:val="28"/>
        </w:rPr>
        <w:t>.04.</w:t>
      </w:r>
      <w:r w:rsidR="000B53A3" w:rsidRPr="00B47546">
        <w:rPr>
          <w:rFonts w:ascii="Times New Roman" w:hAnsi="Times New Roman"/>
          <w:b/>
          <w:sz w:val="28"/>
          <w:szCs w:val="28"/>
        </w:rPr>
        <w:t>201</w:t>
      </w:r>
      <w:r w:rsidR="00CD1A1A">
        <w:rPr>
          <w:rFonts w:ascii="Times New Roman" w:hAnsi="Times New Roman"/>
          <w:b/>
          <w:sz w:val="28"/>
          <w:szCs w:val="28"/>
        </w:rPr>
        <w:t>8</w:t>
      </w:r>
      <w:r w:rsidR="000B53A3" w:rsidRPr="00B47546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0B53A3" w:rsidRPr="00B47546" w:rsidRDefault="000B53A3" w:rsidP="00B53C4B">
      <w:pPr>
        <w:shd w:val="clear" w:color="auto" w:fill="FFFFFF"/>
        <w:autoSpaceDE w:val="0"/>
        <w:autoSpaceDN w:val="0"/>
        <w:adjustRightInd w:val="0"/>
        <w:spacing w:after="0" w:line="240" w:lineRule="auto"/>
        <w:ind w:left="480" w:right="349"/>
        <w:jc w:val="center"/>
        <w:rPr>
          <w:rFonts w:ascii="Times New Roman" w:hAnsi="Times New Roman"/>
          <w:b/>
          <w:sz w:val="28"/>
          <w:szCs w:val="28"/>
        </w:rPr>
      </w:pPr>
    </w:p>
    <w:p w:rsidR="000B53A3" w:rsidRPr="00B53C4B" w:rsidRDefault="004D7918" w:rsidP="00B53C4B">
      <w:pPr>
        <w:shd w:val="clear" w:color="auto" w:fill="FFFFFF"/>
        <w:autoSpaceDE w:val="0"/>
        <w:autoSpaceDN w:val="0"/>
        <w:adjustRightInd w:val="0"/>
        <w:spacing w:after="0" w:line="240" w:lineRule="auto"/>
        <w:ind w:right="349" w:firstLine="708"/>
        <w:jc w:val="both"/>
        <w:rPr>
          <w:rFonts w:ascii="Times New Roman" w:hAnsi="Times New Roman"/>
          <w:sz w:val="28"/>
          <w:szCs w:val="28"/>
        </w:rPr>
      </w:pPr>
      <w:r w:rsidRPr="00B47546">
        <w:rPr>
          <w:rFonts w:ascii="Times New Roman" w:hAnsi="Times New Roman"/>
          <w:sz w:val="28"/>
          <w:szCs w:val="28"/>
        </w:rPr>
        <w:t xml:space="preserve">Подготовка </w:t>
      </w:r>
      <w:r w:rsidR="000B53A3" w:rsidRPr="00B47546">
        <w:rPr>
          <w:rFonts w:ascii="Times New Roman" w:hAnsi="Times New Roman"/>
          <w:sz w:val="28"/>
          <w:szCs w:val="28"/>
        </w:rPr>
        <w:t>должностных лиц и специалистов гражданской обороны и ТП РСЧС органов исполнительной власти Красноярского края, органов местного самоуправления и организаций организуется на основании</w:t>
      </w:r>
      <w:r w:rsidR="00CF753D">
        <w:rPr>
          <w:rFonts w:ascii="Times New Roman" w:hAnsi="Times New Roman"/>
          <w:sz w:val="28"/>
          <w:szCs w:val="28"/>
        </w:rPr>
        <w:t xml:space="preserve"> постановлений</w:t>
      </w:r>
      <w:r w:rsidR="000B53A3" w:rsidRPr="00B47546">
        <w:rPr>
          <w:rFonts w:ascii="Times New Roman" w:hAnsi="Times New Roman"/>
          <w:sz w:val="28"/>
          <w:szCs w:val="28"/>
        </w:rPr>
        <w:t xml:space="preserve"> Правительства Российской Федерации, приказов МЧС России </w:t>
      </w:r>
      <w:r w:rsidR="000B53A3" w:rsidRPr="00B53C4B">
        <w:rPr>
          <w:rFonts w:ascii="Times New Roman" w:hAnsi="Times New Roman"/>
          <w:sz w:val="28"/>
          <w:szCs w:val="28"/>
        </w:rPr>
        <w:t>и других законодательных и нормативных документов.</w:t>
      </w:r>
    </w:p>
    <w:p w:rsidR="000B53A3" w:rsidRPr="00B53C4B" w:rsidRDefault="000B53A3" w:rsidP="00B53C4B">
      <w:pPr>
        <w:shd w:val="clear" w:color="auto" w:fill="FFFFFF"/>
        <w:autoSpaceDE w:val="0"/>
        <w:autoSpaceDN w:val="0"/>
        <w:adjustRightInd w:val="0"/>
        <w:spacing w:after="0" w:line="240" w:lineRule="auto"/>
        <w:ind w:right="349" w:firstLine="708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Основной целью </w:t>
      </w:r>
      <w:r w:rsidR="00B47546">
        <w:rPr>
          <w:rFonts w:ascii="Times New Roman" w:hAnsi="Times New Roman"/>
          <w:sz w:val="28"/>
          <w:szCs w:val="28"/>
        </w:rPr>
        <w:t>подготовки</w:t>
      </w:r>
      <w:r w:rsidRPr="00B53C4B">
        <w:rPr>
          <w:rFonts w:ascii="Times New Roman" w:hAnsi="Times New Roman"/>
          <w:sz w:val="28"/>
          <w:szCs w:val="28"/>
        </w:rPr>
        <w:t xml:space="preserve"> должностных лиц и специалистов ГО и ТП РСЧС является выработка необходимых навыков позволяющих квалифицированно планировать мероприятия по </w:t>
      </w:r>
      <w:r w:rsidR="00CF753D">
        <w:rPr>
          <w:rFonts w:ascii="Times New Roman" w:hAnsi="Times New Roman"/>
          <w:sz w:val="28"/>
          <w:szCs w:val="28"/>
        </w:rPr>
        <w:t xml:space="preserve">ведению </w:t>
      </w:r>
      <w:r w:rsidRPr="00B53C4B">
        <w:rPr>
          <w:rFonts w:ascii="Times New Roman" w:hAnsi="Times New Roman"/>
          <w:sz w:val="28"/>
          <w:szCs w:val="28"/>
        </w:rPr>
        <w:t xml:space="preserve">ГО, предупреждению и ликвидации </w:t>
      </w:r>
      <w:r w:rsidR="00CF753D">
        <w:rPr>
          <w:rFonts w:ascii="Times New Roman" w:hAnsi="Times New Roman"/>
          <w:sz w:val="28"/>
          <w:szCs w:val="28"/>
        </w:rPr>
        <w:t>ЧС</w:t>
      </w:r>
      <w:r w:rsidRPr="00B53C4B">
        <w:rPr>
          <w:rFonts w:ascii="Times New Roman" w:hAnsi="Times New Roman"/>
          <w:sz w:val="28"/>
          <w:szCs w:val="28"/>
        </w:rPr>
        <w:t>, умело руководить работами по их выполнению, а также привитие практических навыков по руководству действиями в военное время и в условиях ЧС.</w:t>
      </w:r>
    </w:p>
    <w:p w:rsidR="000B53A3" w:rsidRPr="002753EF" w:rsidRDefault="000B53A3" w:rsidP="00B53C4B">
      <w:pPr>
        <w:pStyle w:val="a9"/>
        <w:ind w:right="22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ab/>
      </w:r>
      <w:r w:rsidR="00202B86" w:rsidRPr="002753EF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</w:t>
      </w:r>
      <w:r w:rsidR="00CD1A1A">
        <w:rPr>
          <w:rFonts w:ascii="Times New Roman" w:hAnsi="Times New Roman"/>
          <w:sz w:val="28"/>
          <w:szCs w:val="28"/>
        </w:rPr>
        <w:t>6</w:t>
      </w:r>
      <w:r w:rsidR="00202B86" w:rsidRPr="002753EF">
        <w:rPr>
          <w:rFonts w:ascii="Times New Roman" w:hAnsi="Times New Roman"/>
          <w:sz w:val="28"/>
          <w:szCs w:val="28"/>
        </w:rPr>
        <w:t xml:space="preserve"> программам.</w:t>
      </w:r>
    </w:p>
    <w:p w:rsidR="00CF5A53" w:rsidRPr="00AA6EBC" w:rsidRDefault="00CF5A53" w:rsidP="00CF5A53">
      <w:pPr>
        <w:pStyle w:val="Style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AA6EBC">
        <w:rPr>
          <w:sz w:val="28"/>
          <w:szCs w:val="28"/>
        </w:rPr>
        <w:t xml:space="preserve"> заканчивается сдачей зачёта.</w:t>
      </w:r>
    </w:p>
    <w:p w:rsidR="00CF5A53" w:rsidRPr="00AA6EBC" w:rsidRDefault="00CF5A53" w:rsidP="00CF5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EBC">
        <w:rPr>
          <w:rFonts w:ascii="Times New Roman" w:hAnsi="Times New Roman"/>
          <w:sz w:val="28"/>
          <w:szCs w:val="28"/>
        </w:rPr>
        <w:t>Постоянно ведётся работа по созданию и внедрению в учебный процесс обучающих программ, новых технологий с использованием компьютерной техники и современных технических средств обучения.</w:t>
      </w:r>
    </w:p>
    <w:p w:rsidR="000B53A3" w:rsidRPr="00B53C4B" w:rsidRDefault="000B53A3" w:rsidP="00CF5A53">
      <w:pPr>
        <w:pStyle w:val="a9"/>
        <w:ind w:right="22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ab/>
        <w:t xml:space="preserve">При проведении </w:t>
      </w:r>
      <w:r w:rsidRPr="00CF5A53">
        <w:rPr>
          <w:rFonts w:ascii="Times New Roman" w:hAnsi="Times New Roman"/>
          <w:sz w:val="28"/>
          <w:szCs w:val="28"/>
        </w:rPr>
        <w:t>выездн</w:t>
      </w:r>
      <w:r w:rsidR="00CF5A53" w:rsidRPr="00CF5A53">
        <w:rPr>
          <w:rFonts w:ascii="Times New Roman" w:hAnsi="Times New Roman"/>
          <w:sz w:val="28"/>
          <w:szCs w:val="28"/>
        </w:rPr>
        <w:t>ой</w:t>
      </w:r>
      <w:r w:rsidRPr="00CF5A53">
        <w:rPr>
          <w:rFonts w:ascii="Times New Roman" w:hAnsi="Times New Roman"/>
          <w:sz w:val="28"/>
          <w:szCs w:val="28"/>
        </w:rPr>
        <w:t xml:space="preserve"> </w:t>
      </w:r>
      <w:r w:rsidR="00CF5A53" w:rsidRPr="00CF5A53">
        <w:rPr>
          <w:rFonts w:ascii="Times New Roman" w:hAnsi="Times New Roman"/>
          <w:sz w:val="28"/>
          <w:szCs w:val="28"/>
        </w:rPr>
        <w:t>подготовки</w:t>
      </w:r>
      <w:r w:rsidRPr="00CF5A53">
        <w:rPr>
          <w:rFonts w:ascii="Times New Roman" w:hAnsi="Times New Roman"/>
          <w:sz w:val="28"/>
          <w:szCs w:val="28"/>
        </w:rPr>
        <w:t xml:space="preserve"> преподавателями</w:t>
      </w:r>
      <w:r w:rsidRPr="00B53C4B">
        <w:rPr>
          <w:rFonts w:ascii="Times New Roman" w:hAnsi="Times New Roman"/>
          <w:sz w:val="28"/>
          <w:szCs w:val="28"/>
        </w:rPr>
        <w:t xml:space="preserve"> УМЦ кроме учебных занятий проводятся различные виды учений и тренировок, ведется пропаганда знаний по вопросам ГО и защиты от ЧС с использованием местных средств массовой информации, населению выдаются пособия и памятки, оказывается методическая помощь, выдаются учебно-методические материалы в электронном виде, тиражируются видеофильмы. </w:t>
      </w:r>
    </w:p>
    <w:p w:rsidR="000B53A3" w:rsidRPr="00B53C4B" w:rsidRDefault="00CF5A53" w:rsidP="00B53C4B">
      <w:pPr>
        <w:spacing w:after="0" w:line="240" w:lineRule="auto"/>
        <w:ind w:right="22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выездной</w:t>
      </w:r>
      <w:r w:rsidR="000B53A3" w:rsidRPr="00B53C4B">
        <w:rPr>
          <w:rFonts w:ascii="Times New Roman" w:hAnsi="Times New Roman"/>
          <w:sz w:val="28"/>
          <w:szCs w:val="28"/>
        </w:rPr>
        <w:t xml:space="preserve"> </w:t>
      </w:r>
      <w:r w:rsidRPr="00CF5A53">
        <w:rPr>
          <w:rFonts w:ascii="Times New Roman" w:hAnsi="Times New Roman"/>
          <w:sz w:val="28"/>
          <w:szCs w:val="28"/>
        </w:rPr>
        <w:t>подготовки</w:t>
      </w:r>
      <w:r w:rsidR="000B53A3" w:rsidRPr="00CF5A53">
        <w:rPr>
          <w:rFonts w:ascii="Times New Roman" w:hAnsi="Times New Roman"/>
          <w:sz w:val="28"/>
          <w:szCs w:val="28"/>
        </w:rPr>
        <w:t xml:space="preserve"> </w:t>
      </w:r>
      <w:r w:rsidR="000B53A3" w:rsidRPr="00B53C4B">
        <w:rPr>
          <w:rFonts w:ascii="Times New Roman" w:hAnsi="Times New Roman"/>
          <w:sz w:val="28"/>
          <w:szCs w:val="28"/>
        </w:rPr>
        <w:t xml:space="preserve">проводится специализация с различными категориями слушателей. </w:t>
      </w:r>
      <w:proofErr w:type="gramStart"/>
      <w:r w:rsidR="000B53A3" w:rsidRPr="00B53C4B">
        <w:rPr>
          <w:rFonts w:ascii="Times New Roman" w:hAnsi="Times New Roman"/>
          <w:sz w:val="28"/>
          <w:szCs w:val="28"/>
        </w:rPr>
        <w:t>Для этого разработаны и используются учебно-методические материалы для председателей и членов комиссий по предупреждению и ликвидации ЧС и обеспечению пожарной безопасности, руководителей и работников эвакуационных органов, руководителей и специалистов органов управления ГО и РСЧС, руководителей спасательных служб</w:t>
      </w:r>
      <w:r w:rsidR="00BF690F">
        <w:rPr>
          <w:rFonts w:ascii="Times New Roman" w:hAnsi="Times New Roman"/>
          <w:sz w:val="28"/>
          <w:szCs w:val="28"/>
        </w:rPr>
        <w:t>, нештатных формирований по выполнению мероприятий ГО</w:t>
      </w:r>
      <w:r w:rsidR="000B53A3" w:rsidRPr="00B53C4B">
        <w:rPr>
          <w:rFonts w:ascii="Times New Roman" w:hAnsi="Times New Roman"/>
          <w:sz w:val="28"/>
          <w:szCs w:val="28"/>
        </w:rPr>
        <w:t xml:space="preserve"> и нештатных аварийно-спасательных формирований, руководителей групп занятий по ГОЧС.</w:t>
      </w:r>
      <w:proofErr w:type="gramEnd"/>
    </w:p>
    <w:p w:rsidR="00227AC5" w:rsidRPr="009B7AD8" w:rsidRDefault="00227AC5" w:rsidP="00227A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3C4B">
        <w:rPr>
          <w:rFonts w:ascii="Times New Roman" w:eastAsia="Calibri" w:hAnsi="Times New Roman"/>
          <w:sz w:val="28"/>
          <w:szCs w:val="28"/>
          <w:lang w:eastAsia="en-US"/>
        </w:rPr>
        <w:t>Совместно с Министерством здравоохранения Красноярского края проведены учебно-методические сборы с руководящим составом учреждений здравоохранения.</w:t>
      </w:r>
    </w:p>
    <w:p w:rsidR="00227AC5" w:rsidRPr="009B7AD8" w:rsidRDefault="00227AC5" w:rsidP="00227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D8">
        <w:rPr>
          <w:rFonts w:ascii="Times New Roman" w:hAnsi="Times New Roman"/>
          <w:sz w:val="28"/>
          <w:szCs w:val="28"/>
        </w:rPr>
        <w:tab/>
        <w:t xml:space="preserve">Приняли участие в подготовке и </w:t>
      </w:r>
      <w:r>
        <w:rPr>
          <w:rFonts w:ascii="Times New Roman" w:hAnsi="Times New Roman"/>
          <w:sz w:val="28"/>
          <w:szCs w:val="28"/>
        </w:rPr>
        <w:t>проведении</w:t>
      </w:r>
      <w:r w:rsidRPr="009B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ежегодного подведения</w:t>
      </w:r>
      <w:r w:rsidRPr="009B7AD8">
        <w:rPr>
          <w:rFonts w:ascii="Times New Roman" w:hAnsi="Times New Roman"/>
          <w:sz w:val="28"/>
          <w:szCs w:val="28"/>
        </w:rPr>
        <w:t xml:space="preserve"> итогов деятельности ТП РСЧС Красноярского края. </w:t>
      </w:r>
    </w:p>
    <w:p w:rsidR="00227AC5" w:rsidRDefault="00227AC5" w:rsidP="00227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D8">
        <w:rPr>
          <w:rFonts w:ascii="Times New Roman" w:hAnsi="Times New Roman"/>
          <w:sz w:val="28"/>
          <w:szCs w:val="28"/>
        </w:rPr>
        <w:t xml:space="preserve">Приняли участие в проведении </w:t>
      </w:r>
      <w:r w:rsidR="00BF690F">
        <w:rPr>
          <w:rFonts w:ascii="Times New Roman" w:hAnsi="Times New Roman"/>
          <w:sz w:val="28"/>
          <w:szCs w:val="28"/>
        </w:rPr>
        <w:t>форума «Антитеррор-201</w:t>
      </w:r>
      <w:r w:rsidR="00CD1A1A">
        <w:rPr>
          <w:rFonts w:ascii="Times New Roman" w:hAnsi="Times New Roman"/>
          <w:sz w:val="28"/>
          <w:szCs w:val="28"/>
        </w:rPr>
        <w:t>7</w:t>
      </w:r>
      <w:r w:rsidR="00BF690F">
        <w:rPr>
          <w:rFonts w:ascii="Times New Roman" w:hAnsi="Times New Roman"/>
          <w:sz w:val="28"/>
          <w:szCs w:val="28"/>
        </w:rPr>
        <w:t>»</w:t>
      </w:r>
      <w:r w:rsidR="00A95327">
        <w:rPr>
          <w:rFonts w:ascii="Times New Roman" w:hAnsi="Times New Roman"/>
          <w:sz w:val="28"/>
          <w:szCs w:val="28"/>
        </w:rPr>
        <w:t>.</w:t>
      </w:r>
    </w:p>
    <w:p w:rsidR="007525C7" w:rsidRDefault="007525C7" w:rsidP="00752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D8">
        <w:rPr>
          <w:rFonts w:ascii="Times New Roman" w:hAnsi="Times New Roman"/>
          <w:sz w:val="28"/>
          <w:szCs w:val="28"/>
        </w:rPr>
        <w:t>Проведен</w:t>
      </w:r>
      <w:r w:rsidR="00CF5A53">
        <w:rPr>
          <w:rFonts w:ascii="Times New Roman" w:hAnsi="Times New Roman"/>
          <w:sz w:val="28"/>
          <w:szCs w:val="28"/>
        </w:rPr>
        <w:t>ы учебно-методические</w:t>
      </w:r>
      <w:r w:rsidRPr="009B7AD8">
        <w:rPr>
          <w:rFonts w:ascii="Times New Roman" w:hAnsi="Times New Roman"/>
          <w:sz w:val="28"/>
          <w:szCs w:val="28"/>
        </w:rPr>
        <w:t xml:space="preserve"> сбор</w:t>
      </w:r>
      <w:r w:rsidR="00CF5A53">
        <w:rPr>
          <w:rFonts w:ascii="Times New Roman" w:hAnsi="Times New Roman"/>
          <w:sz w:val="28"/>
          <w:szCs w:val="28"/>
        </w:rPr>
        <w:t>ы</w:t>
      </w:r>
      <w:r w:rsidRPr="009B7AD8">
        <w:rPr>
          <w:rFonts w:ascii="Times New Roman" w:hAnsi="Times New Roman"/>
          <w:sz w:val="28"/>
          <w:szCs w:val="28"/>
        </w:rPr>
        <w:t xml:space="preserve"> с преподавателями УМЦ, </w:t>
      </w:r>
      <w:r w:rsidR="00CF5A53" w:rsidRPr="009B7AD8">
        <w:rPr>
          <w:rFonts w:ascii="Times New Roman" w:hAnsi="Times New Roman"/>
          <w:sz w:val="28"/>
          <w:szCs w:val="28"/>
        </w:rPr>
        <w:t xml:space="preserve">Ачинского и </w:t>
      </w:r>
      <w:r w:rsidRPr="009B7AD8">
        <w:rPr>
          <w:rFonts w:ascii="Times New Roman" w:hAnsi="Times New Roman"/>
          <w:sz w:val="28"/>
          <w:szCs w:val="28"/>
        </w:rPr>
        <w:t>Канского филиалов.</w:t>
      </w:r>
    </w:p>
    <w:p w:rsidR="007525C7" w:rsidRDefault="007525C7" w:rsidP="00752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Организовано взаимодействие с Русской Православной Церковью. </w:t>
      </w:r>
      <w:r w:rsidRPr="009B7AD8">
        <w:rPr>
          <w:rFonts w:ascii="Times New Roman" w:hAnsi="Times New Roman"/>
          <w:sz w:val="28"/>
          <w:szCs w:val="28"/>
        </w:rPr>
        <w:t>Проведены занятия в объеме пожарно-технического минимума со священнослужителями храмов Русской Православной церкви Красноярского края</w:t>
      </w:r>
      <w:r w:rsidR="00CF5A53">
        <w:rPr>
          <w:rFonts w:ascii="Times New Roman" w:hAnsi="Times New Roman"/>
          <w:sz w:val="28"/>
          <w:szCs w:val="28"/>
        </w:rPr>
        <w:t>.</w:t>
      </w:r>
    </w:p>
    <w:p w:rsidR="00E84BE0" w:rsidRPr="00E84BE0" w:rsidRDefault="000B53A3" w:rsidP="00E84BE0">
      <w:pPr>
        <w:pStyle w:val="21"/>
        <w:shd w:val="clear" w:color="auto" w:fill="auto"/>
        <w:spacing w:before="0" w:line="240" w:lineRule="auto"/>
        <w:ind w:left="23" w:firstLine="686"/>
        <w:jc w:val="both"/>
        <w:rPr>
          <w:b w:val="0"/>
        </w:rPr>
      </w:pPr>
      <w:r w:rsidRPr="00E84BE0">
        <w:rPr>
          <w:b w:val="0"/>
        </w:rPr>
        <w:lastRenderedPageBreak/>
        <w:t>Согласно распоряжению правительства РФ № 1240-р от 25 августа 2008 года в Красноярском крае создана Единая дежурно-диспетчерская служба (ЕДДС). В КГКОУ ДПО «УМЦ по ГО, ЧС и ПБ» организован</w:t>
      </w:r>
      <w:r w:rsidR="00A03793">
        <w:rPr>
          <w:b w:val="0"/>
        </w:rPr>
        <w:t>а</w:t>
      </w:r>
      <w:r w:rsidRPr="00E84BE0">
        <w:rPr>
          <w:b w:val="0"/>
        </w:rPr>
        <w:t xml:space="preserve"> </w:t>
      </w:r>
      <w:r w:rsidR="00A03793">
        <w:rPr>
          <w:b w:val="0"/>
        </w:rPr>
        <w:t>подготовка</w:t>
      </w:r>
      <w:r w:rsidRPr="00E84BE0">
        <w:rPr>
          <w:b w:val="0"/>
        </w:rPr>
        <w:t xml:space="preserve"> руководителей и </w:t>
      </w:r>
      <w:proofErr w:type="gramStart"/>
      <w:r w:rsidRPr="00E84BE0">
        <w:rPr>
          <w:b w:val="0"/>
        </w:rPr>
        <w:t>специалистов</w:t>
      </w:r>
      <w:proofErr w:type="gramEnd"/>
      <w:r w:rsidRPr="00E84BE0">
        <w:rPr>
          <w:b w:val="0"/>
        </w:rPr>
        <w:t xml:space="preserve"> единых дежурно-диспетчерских служб муниципальных образований края</w:t>
      </w:r>
      <w:r w:rsidR="00E84BE0">
        <w:rPr>
          <w:b w:val="0"/>
        </w:rPr>
        <w:t>,</w:t>
      </w:r>
      <w:r w:rsidRPr="00E84BE0">
        <w:rPr>
          <w:b w:val="0"/>
        </w:rPr>
        <w:t xml:space="preserve"> </w:t>
      </w:r>
      <w:r w:rsidR="00E84BE0" w:rsidRPr="00E84BE0">
        <w:rPr>
          <w:b w:val="0"/>
        </w:rPr>
        <w:t>повышения квалификации</w:t>
      </w:r>
      <w:r w:rsidR="00E84BE0" w:rsidRPr="00E84BE0">
        <w:rPr>
          <w:rFonts w:eastAsia="Candara"/>
          <w:b w:val="0"/>
        </w:rPr>
        <w:t xml:space="preserve"> </w:t>
      </w:r>
      <w:r w:rsidR="00E84BE0" w:rsidRPr="00E84BE0">
        <w:rPr>
          <w:b w:val="0"/>
        </w:rPr>
        <w:t>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</w:r>
      <w:r w:rsidR="00E84BE0">
        <w:rPr>
          <w:b w:val="0"/>
        </w:rPr>
        <w:t>.</w:t>
      </w:r>
      <w:r w:rsidR="00E84BE0" w:rsidRPr="00E84BE0">
        <w:rPr>
          <w:b w:val="0"/>
        </w:rPr>
        <w:t xml:space="preserve"> 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b/>
          <w:sz w:val="28"/>
          <w:szCs w:val="28"/>
        </w:rPr>
        <w:t>Методическая и научно-практическая работа</w:t>
      </w:r>
      <w:r w:rsidRPr="00B53C4B">
        <w:rPr>
          <w:rFonts w:ascii="Times New Roman" w:hAnsi="Times New Roman"/>
          <w:sz w:val="28"/>
          <w:szCs w:val="28"/>
        </w:rPr>
        <w:t xml:space="preserve"> осуществляется в соответствии с планами методической и научно-практической работы (</w:t>
      </w:r>
      <w:r w:rsidR="00523E57">
        <w:rPr>
          <w:rFonts w:ascii="Times New Roman" w:hAnsi="Times New Roman"/>
          <w:sz w:val="28"/>
          <w:szCs w:val="28"/>
        </w:rPr>
        <w:t>годов</w:t>
      </w:r>
      <w:r w:rsidRPr="00B53C4B">
        <w:rPr>
          <w:rFonts w:ascii="Times New Roman" w:hAnsi="Times New Roman"/>
          <w:sz w:val="28"/>
          <w:szCs w:val="28"/>
        </w:rPr>
        <w:t>ыми, месячными).</w:t>
      </w:r>
    </w:p>
    <w:p w:rsidR="000B53A3" w:rsidRPr="00B53C4B" w:rsidRDefault="000B53A3" w:rsidP="00B53C4B">
      <w:pPr>
        <w:pStyle w:val="a9"/>
        <w:ind w:right="229" w:firstLine="360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Для реализации учебных программ разработаны учебно-методические материалы: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методические разработки по темам программ;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раздаточный материал к темам;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задания к практически занятиям;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опорные конспекты по наиболее трудным темам;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задания для самоподготовки слушателей;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вопросы к зачетам по всем программам;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презентации к темам;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плакаты, схемы;</w:t>
      </w:r>
    </w:p>
    <w:p w:rsidR="000B53A3" w:rsidRPr="00B53C4B" w:rsidRDefault="000B53A3" w:rsidP="00B53C4B">
      <w:pPr>
        <w:pStyle w:val="a9"/>
        <w:ind w:right="229" w:firstLine="709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>пакеты вариантов документов для проведения специализации с отдельными категориями слушателей.</w:t>
      </w:r>
    </w:p>
    <w:p w:rsidR="007525C7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Для оказания методической помощи для каждой категории слушателей имеется определенная база учебно-методических и нормативных документов на электронных и бумажных носителях. Методическая помощь оказывалась по вопросам создания и функционирования КЧС и ПБ, комиссий по устойчивости функционирования объекта, эвакоорганов, пожарной безопасности организаций, проведению антитеррористических мероприятий в учреждениях, организациях, действии в ЧС, характерных для территории Красноярского края. </w:t>
      </w:r>
    </w:p>
    <w:p w:rsidR="000B53A3" w:rsidRPr="00E840C4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Главам всех муниципальных образований края выдан </w:t>
      </w:r>
      <w:r w:rsidR="007525C7">
        <w:rPr>
          <w:rFonts w:ascii="Times New Roman" w:hAnsi="Times New Roman"/>
          <w:sz w:val="28"/>
          <w:szCs w:val="28"/>
        </w:rPr>
        <w:t xml:space="preserve">«Алгоритм </w:t>
      </w:r>
      <w:r w:rsidR="007525C7" w:rsidRPr="00E840C4">
        <w:rPr>
          <w:rFonts w:ascii="Times New Roman" w:hAnsi="Times New Roman"/>
          <w:sz w:val="28"/>
          <w:szCs w:val="28"/>
        </w:rPr>
        <w:t>действий</w:t>
      </w:r>
      <w:r w:rsidRPr="00E840C4">
        <w:rPr>
          <w:rFonts w:ascii="Times New Roman" w:hAnsi="Times New Roman"/>
          <w:sz w:val="28"/>
          <w:szCs w:val="28"/>
        </w:rPr>
        <w:t xml:space="preserve"> </w:t>
      </w:r>
      <w:r w:rsidR="007525C7" w:rsidRPr="00E840C4">
        <w:rPr>
          <w:rFonts w:ascii="Times New Roman" w:hAnsi="Times New Roman"/>
          <w:sz w:val="28"/>
          <w:szCs w:val="28"/>
        </w:rPr>
        <w:t>руководителя муниципального образования при ЧС»</w:t>
      </w:r>
      <w:r w:rsidRPr="00E840C4">
        <w:rPr>
          <w:rFonts w:ascii="Times New Roman" w:hAnsi="Times New Roman"/>
          <w:sz w:val="28"/>
          <w:szCs w:val="28"/>
        </w:rPr>
        <w:t>.</w:t>
      </w:r>
    </w:p>
    <w:p w:rsidR="00A03793" w:rsidRPr="00A03793" w:rsidRDefault="000B53A3" w:rsidP="00A03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40C4">
        <w:rPr>
          <w:rFonts w:ascii="Times New Roman" w:hAnsi="Times New Roman"/>
          <w:sz w:val="28"/>
          <w:szCs w:val="28"/>
        </w:rPr>
        <w:t xml:space="preserve">Проводится работа по научно-методическому и информационному обеспечению учебного процесса и удовлетворению потребностей организаций и населения в нормативном и методическом обеспечении по вопросам ГО, защиты в ЧС, пожарной </w:t>
      </w:r>
      <w:r w:rsidRPr="00A03793">
        <w:rPr>
          <w:rFonts w:ascii="Times New Roman" w:hAnsi="Times New Roman"/>
          <w:sz w:val="28"/>
          <w:szCs w:val="28"/>
        </w:rPr>
        <w:t>безопасности. В 201</w:t>
      </w:r>
      <w:r w:rsidR="00A03793" w:rsidRPr="00A03793">
        <w:rPr>
          <w:rFonts w:ascii="Times New Roman" w:hAnsi="Times New Roman"/>
          <w:sz w:val="28"/>
          <w:szCs w:val="28"/>
        </w:rPr>
        <w:t>7</w:t>
      </w:r>
      <w:r w:rsidRPr="00A03793">
        <w:rPr>
          <w:rFonts w:ascii="Times New Roman" w:hAnsi="Times New Roman"/>
          <w:sz w:val="28"/>
          <w:szCs w:val="28"/>
        </w:rPr>
        <w:t xml:space="preserve"> году разработано и распространяется среди населения </w:t>
      </w:r>
      <w:r w:rsidR="00A03793" w:rsidRPr="00A03793">
        <w:rPr>
          <w:rFonts w:ascii="Times New Roman" w:hAnsi="Times New Roman"/>
          <w:sz w:val="28"/>
          <w:szCs w:val="28"/>
        </w:rPr>
        <w:t>7</w:t>
      </w:r>
      <w:r w:rsidRPr="00A03793">
        <w:rPr>
          <w:rFonts w:ascii="Times New Roman" w:hAnsi="Times New Roman"/>
          <w:sz w:val="28"/>
          <w:szCs w:val="28"/>
        </w:rPr>
        <w:t xml:space="preserve"> (всего </w:t>
      </w:r>
      <w:r w:rsidR="00E84BE0" w:rsidRPr="00A03793">
        <w:rPr>
          <w:rFonts w:ascii="Times New Roman" w:hAnsi="Times New Roman"/>
          <w:sz w:val="28"/>
          <w:szCs w:val="28"/>
        </w:rPr>
        <w:t>9</w:t>
      </w:r>
      <w:r w:rsidR="00A03793" w:rsidRPr="00A03793">
        <w:rPr>
          <w:rFonts w:ascii="Times New Roman" w:hAnsi="Times New Roman"/>
          <w:sz w:val="28"/>
          <w:szCs w:val="28"/>
        </w:rPr>
        <w:t>5</w:t>
      </w:r>
      <w:r w:rsidRPr="00A03793">
        <w:rPr>
          <w:rFonts w:ascii="Times New Roman" w:hAnsi="Times New Roman"/>
          <w:sz w:val="28"/>
          <w:szCs w:val="28"/>
        </w:rPr>
        <w:t xml:space="preserve">) наименований пособий, </w:t>
      </w:r>
      <w:r w:rsidR="00A03793" w:rsidRPr="00A03793">
        <w:rPr>
          <w:rFonts w:ascii="Times New Roman" w:hAnsi="Times New Roman"/>
          <w:sz w:val="28"/>
          <w:szCs w:val="28"/>
        </w:rPr>
        <w:t>22</w:t>
      </w:r>
      <w:r w:rsidRPr="00A03793">
        <w:rPr>
          <w:rFonts w:ascii="Times New Roman" w:hAnsi="Times New Roman"/>
          <w:sz w:val="28"/>
          <w:szCs w:val="28"/>
        </w:rPr>
        <w:t xml:space="preserve"> (всего </w:t>
      </w:r>
      <w:r w:rsidR="00A03793" w:rsidRPr="00A03793">
        <w:rPr>
          <w:rFonts w:ascii="Times New Roman" w:hAnsi="Times New Roman"/>
          <w:sz w:val="28"/>
          <w:szCs w:val="28"/>
        </w:rPr>
        <w:t>109</w:t>
      </w:r>
      <w:r w:rsidRPr="00A03793">
        <w:rPr>
          <w:rFonts w:ascii="Times New Roman" w:hAnsi="Times New Roman"/>
          <w:sz w:val="28"/>
          <w:szCs w:val="28"/>
        </w:rPr>
        <w:t>) наименовани</w:t>
      </w:r>
      <w:r w:rsidR="00E840C4" w:rsidRPr="00A03793">
        <w:rPr>
          <w:rFonts w:ascii="Times New Roman" w:hAnsi="Times New Roman"/>
          <w:sz w:val="28"/>
          <w:szCs w:val="28"/>
        </w:rPr>
        <w:t>й</w:t>
      </w:r>
      <w:r w:rsidRPr="00A03793">
        <w:rPr>
          <w:rFonts w:ascii="Times New Roman" w:hAnsi="Times New Roman"/>
          <w:sz w:val="28"/>
          <w:szCs w:val="28"/>
        </w:rPr>
        <w:t xml:space="preserve"> памяток</w:t>
      </w:r>
      <w:r w:rsidR="00A03793" w:rsidRPr="00A03793">
        <w:rPr>
          <w:rFonts w:ascii="Times New Roman" w:hAnsi="Times New Roman"/>
          <w:sz w:val="28"/>
          <w:szCs w:val="28"/>
        </w:rPr>
        <w:t xml:space="preserve"> и 3 брошюры.</w:t>
      </w:r>
      <w:r w:rsidRPr="00A03793">
        <w:rPr>
          <w:rFonts w:ascii="Times New Roman" w:hAnsi="Times New Roman"/>
          <w:sz w:val="28"/>
          <w:szCs w:val="28"/>
        </w:rPr>
        <w:t xml:space="preserve"> </w:t>
      </w:r>
    </w:p>
    <w:p w:rsidR="000B53A3" w:rsidRPr="00B53C4B" w:rsidRDefault="000B53A3" w:rsidP="00B53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В УМЦ организована подготовка и повышение квалификации преподавателей-организаторов ОБЖ, для чего используется специально оборудованный </w:t>
      </w:r>
      <w:r w:rsidR="00E84BE0">
        <w:rPr>
          <w:rFonts w:ascii="Times New Roman" w:hAnsi="Times New Roman"/>
          <w:sz w:val="28"/>
          <w:szCs w:val="28"/>
        </w:rPr>
        <w:t>кабинет</w:t>
      </w:r>
      <w:r w:rsidRPr="00B53C4B">
        <w:rPr>
          <w:rFonts w:ascii="Times New Roman" w:hAnsi="Times New Roman"/>
          <w:sz w:val="28"/>
          <w:szCs w:val="28"/>
        </w:rPr>
        <w:t>. Организовано оказание методической помощи по подготовке и методике проведения занятий, передаются необходимые для проведения занятий учебно-методические материалы. В УМЦ издан буклет «Методические рекомендации по оформлению кабинета ОБЖ», материалы буклета в электронном виде передаются преподавателям ОБЖ и используются ими при оформлении кабинетов в учебных учреждениях. В помощь преподавателям ОБЖ разработаны учебные пособия и памятки</w:t>
      </w:r>
      <w:r w:rsidR="00BD3F5C">
        <w:rPr>
          <w:rFonts w:ascii="Times New Roman" w:hAnsi="Times New Roman"/>
          <w:sz w:val="28"/>
          <w:szCs w:val="28"/>
        </w:rPr>
        <w:t>.</w:t>
      </w:r>
      <w:r w:rsidRPr="00B53C4B">
        <w:rPr>
          <w:rFonts w:ascii="Times New Roman" w:hAnsi="Times New Roman"/>
          <w:sz w:val="28"/>
          <w:szCs w:val="28"/>
        </w:rPr>
        <w:t xml:space="preserve"> </w:t>
      </w:r>
    </w:p>
    <w:p w:rsidR="000B53A3" w:rsidRPr="00B53C4B" w:rsidRDefault="000B53A3" w:rsidP="00B53C4B">
      <w:pPr>
        <w:pStyle w:val="Style8"/>
        <w:widowControl/>
        <w:spacing w:line="240" w:lineRule="auto"/>
        <w:ind w:firstLine="0"/>
        <w:jc w:val="both"/>
        <w:rPr>
          <w:sz w:val="28"/>
          <w:szCs w:val="28"/>
        </w:rPr>
      </w:pPr>
      <w:r w:rsidRPr="00B53C4B">
        <w:rPr>
          <w:sz w:val="28"/>
          <w:szCs w:val="28"/>
        </w:rPr>
        <w:lastRenderedPageBreak/>
        <w:t xml:space="preserve"> </w:t>
      </w:r>
      <w:r w:rsidRPr="00B53C4B">
        <w:rPr>
          <w:sz w:val="28"/>
          <w:szCs w:val="28"/>
        </w:rPr>
        <w:tab/>
        <w:t>Также оказывается помощь преподавателям курсов ГО, учебно-методических центров Сибирского региона, руководителям занятий по ГОЧС в организациях.</w:t>
      </w:r>
    </w:p>
    <w:p w:rsidR="000B53A3" w:rsidRPr="00BD3F5C" w:rsidRDefault="000B53A3" w:rsidP="00B53C4B">
      <w:pPr>
        <w:pStyle w:val="Style8"/>
        <w:widowControl/>
        <w:spacing w:line="240" w:lineRule="auto"/>
        <w:ind w:firstLine="0"/>
        <w:jc w:val="both"/>
        <w:rPr>
          <w:i/>
          <w:sz w:val="28"/>
          <w:szCs w:val="28"/>
        </w:rPr>
      </w:pPr>
      <w:r w:rsidRPr="00B53C4B">
        <w:rPr>
          <w:sz w:val="28"/>
          <w:szCs w:val="28"/>
        </w:rPr>
        <w:tab/>
      </w:r>
      <w:r w:rsidRPr="00BD3F5C">
        <w:rPr>
          <w:sz w:val="28"/>
          <w:szCs w:val="28"/>
        </w:rPr>
        <w:t xml:space="preserve">Разработаны и откорректированы методические разработки по действующим программам  (всего – </w:t>
      </w:r>
      <w:r w:rsidR="00E84BE0">
        <w:rPr>
          <w:sz w:val="28"/>
          <w:szCs w:val="28"/>
        </w:rPr>
        <w:t>57</w:t>
      </w:r>
      <w:r w:rsidRPr="00BD3F5C">
        <w:rPr>
          <w:sz w:val="28"/>
          <w:szCs w:val="28"/>
        </w:rPr>
        <w:t>)</w:t>
      </w:r>
      <w:r w:rsidRPr="00BD3F5C">
        <w:rPr>
          <w:i/>
          <w:sz w:val="28"/>
          <w:szCs w:val="28"/>
        </w:rPr>
        <w:t xml:space="preserve"> </w:t>
      </w:r>
    </w:p>
    <w:p w:rsidR="00BD3F5C" w:rsidRPr="00BD3F5C" w:rsidRDefault="00BD3F5C" w:rsidP="00BD3F5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F5C">
        <w:rPr>
          <w:rFonts w:ascii="Times New Roman" w:hAnsi="Times New Roman"/>
          <w:sz w:val="28"/>
          <w:szCs w:val="28"/>
        </w:rPr>
        <w:t>Разработаны и откорректированы учебные пособия.</w:t>
      </w:r>
    </w:p>
    <w:p w:rsidR="000B53A3" w:rsidRPr="00BD3F5C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F5C">
        <w:rPr>
          <w:rFonts w:ascii="Times New Roman" w:hAnsi="Times New Roman"/>
          <w:sz w:val="28"/>
          <w:szCs w:val="28"/>
        </w:rPr>
        <w:t xml:space="preserve">Разработаны и откорректированы презентации </w:t>
      </w:r>
      <w:r w:rsidR="00FB68E4" w:rsidRPr="00BD3F5C">
        <w:rPr>
          <w:rFonts w:ascii="Times New Roman" w:hAnsi="Times New Roman"/>
          <w:sz w:val="28"/>
          <w:szCs w:val="28"/>
        </w:rPr>
        <w:t xml:space="preserve">по темам </w:t>
      </w:r>
      <w:r w:rsidRPr="00BD3F5C">
        <w:rPr>
          <w:rFonts w:ascii="Times New Roman" w:hAnsi="Times New Roman"/>
          <w:sz w:val="28"/>
          <w:szCs w:val="28"/>
        </w:rPr>
        <w:t xml:space="preserve">(всего – </w:t>
      </w:r>
      <w:r w:rsidR="00E84BE0">
        <w:rPr>
          <w:rFonts w:ascii="Times New Roman" w:hAnsi="Times New Roman"/>
          <w:sz w:val="28"/>
          <w:szCs w:val="28"/>
        </w:rPr>
        <w:t>57</w:t>
      </w:r>
      <w:r w:rsidRPr="00BD3F5C">
        <w:rPr>
          <w:rFonts w:ascii="Times New Roman" w:hAnsi="Times New Roman"/>
          <w:sz w:val="28"/>
          <w:szCs w:val="28"/>
        </w:rPr>
        <w:t xml:space="preserve">). </w:t>
      </w:r>
    </w:p>
    <w:p w:rsidR="000B53A3" w:rsidRPr="00BD3F5C" w:rsidRDefault="000B53A3" w:rsidP="00B53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F5C">
        <w:rPr>
          <w:rFonts w:ascii="Times New Roman" w:hAnsi="Times New Roman"/>
          <w:sz w:val="28"/>
          <w:szCs w:val="28"/>
        </w:rPr>
        <w:t>Разработан буклет «Всероссийский открытый урок».</w:t>
      </w:r>
    </w:p>
    <w:p w:rsidR="000B53A3" w:rsidRPr="00BD3F5C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F5C">
        <w:rPr>
          <w:rFonts w:ascii="Times New Roman" w:hAnsi="Times New Roman"/>
          <w:sz w:val="28"/>
          <w:szCs w:val="28"/>
        </w:rPr>
        <w:t>Подготовлен учебно-методический материал и документы для участия в конкурсе на лучшую учебно-материальную базу среди УМЦ Сибирского Федерального округа.</w:t>
      </w:r>
    </w:p>
    <w:p w:rsidR="000B53A3" w:rsidRPr="00BD3F5C" w:rsidRDefault="000B53A3" w:rsidP="00B53C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F5C">
        <w:rPr>
          <w:rFonts w:ascii="Times New Roman" w:hAnsi="Times New Roman"/>
          <w:sz w:val="28"/>
          <w:szCs w:val="28"/>
        </w:rPr>
        <w:t>Подготовлена информационная справка о деятельности краевого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Красноярского края».</w:t>
      </w:r>
    </w:p>
    <w:p w:rsidR="000B53A3" w:rsidRPr="00B53C4B" w:rsidRDefault="000B53A3" w:rsidP="00B53C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3C4B">
        <w:rPr>
          <w:rFonts w:ascii="Times New Roman" w:hAnsi="Times New Roman"/>
          <w:b/>
          <w:sz w:val="28"/>
          <w:szCs w:val="28"/>
        </w:rPr>
        <w:t>Пропаганда знаний в области ГО, защиты от ЧС и пожарной безопасности</w:t>
      </w:r>
    </w:p>
    <w:p w:rsidR="000B53A3" w:rsidRPr="00B53C4B" w:rsidRDefault="00B53C4B" w:rsidP="00B53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53A3" w:rsidRPr="00B53C4B">
        <w:rPr>
          <w:rFonts w:ascii="Times New Roman" w:hAnsi="Times New Roman"/>
          <w:sz w:val="28"/>
          <w:szCs w:val="28"/>
        </w:rPr>
        <w:t>Размещены на сайте ГУ МЧС России по Красноярскому краю статьи:</w:t>
      </w:r>
    </w:p>
    <w:p w:rsidR="000B53A3" w:rsidRPr="00B53C4B" w:rsidRDefault="00B53C4B" w:rsidP="00B53C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0B53A3" w:rsidRPr="00B53C4B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A0379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0B53A3" w:rsidRPr="00B53C4B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2A3AA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0B53A3" w:rsidRPr="00B53C4B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A03793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0B53A3" w:rsidRPr="00B53C4B">
        <w:rPr>
          <w:rFonts w:ascii="Times New Roman" w:eastAsia="Calibri" w:hAnsi="Times New Roman"/>
          <w:sz w:val="28"/>
          <w:szCs w:val="28"/>
          <w:lang w:eastAsia="en-US"/>
        </w:rPr>
        <w:t xml:space="preserve"> шт., до 1 апреля 201</w:t>
      </w:r>
      <w:r w:rsidR="00A0379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B53A3" w:rsidRPr="00B53C4B">
        <w:rPr>
          <w:rFonts w:ascii="Times New Roman" w:eastAsia="Calibri" w:hAnsi="Times New Roman"/>
          <w:sz w:val="28"/>
          <w:szCs w:val="28"/>
          <w:lang w:eastAsia="en-US"/>
        </w:rPr>
        <w:t xml:space="preserve"> года – </w:t>
      </w:r>
      <w:r w:rsidR="00E84BE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B53A3" w:rsidRPr="00B53C4B">
        <w:rPr>
          <w:rFonts w:ascii="Times New Roman" w:eastAsia="Calibri" w:hAnsi="Times New Roman"/>
          <w:sz w:val="28"/>
          <w:szCs w:val="28"/>
          <w:lang w:eastAsia="en-US"/>
        </w:rPr>
        <w:t xml:space="preserve"> шт.</w:t>
      </w:r>
    </w:p>
    <w:p w:rsidR="000B53A3" w:rsidRDefault="000B53A3" w:rsidP="00B53C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C4B">
        <w:rPr>
          <w:rFonts w:ascii="Times New Roman" w:eastAsia="Calibri" w:hAnsi="Times New Roman"/>
          <w:sz w:val="28"/>
          <w:szCs w:val="28"/>
          <w:lang w:eastAsia="en-US"/>
        </w:rPr>
        <w:tab/>
        <w:t>Приняли участие в организации и проведении Всероссийского открытого урока «Основы безопасности жизнедеятельности».</w:t>
      </w:r>
    </w:p>
    <w:p w:rsidR="00A03793" w:rsidRPr="00B53C4B" w:rsidRDefault="00A03793" w:rsidP="00A037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Организованы и проведены торжественные мероприятия по Всемирному дню гражданской обороны.</w:t>
      </w:r>
    </w:p>
    <w:p w:rsidR="000B53A3" w:rsidRPr="00B53C4B" w:rsidRDefault="000B53A3" w:rsidP="00B53C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3C4B">
        <w:rPr>
          <w:rFonts w:ascii="Times New Roman" w:eastAsia="Calibri" w:hAnsi="Times New Roman"/>
          <w:sz w:val="28"/>
          <w:szCs w:val="28"/>
          <w:lang w:eastAsia="en-US"/>
        </w:rPr>
        <w:t>Проведены занятия в СОШ, лицеях, гимназиях, детских садах:</w:t>
      </w:r>
    </w:p>
    <w:p w:rsidR="000B53A3" w:rsidRPr="00B53C4B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eastAsia="Calibri" w:hAnsi="Times New Roman"/>
          <w:sz w:val="28"/>
          <w:szCs w:val="28"/>
          <w:lang w:eastAsia="en-US"/>
        </w:rPr>
        <w:t>темы: «</w:t>
      </w:r>
      <w:r w:rsidR="002A3AAA">
        <w:rPr>
          <w:rFonts w:ascii="Times New Roman" w:eastAsia="Calibri" w:hAnsi="Times New Roman"/>
          <w:sz w:val="28"/>
          <w:szCs w:val="28"/>
          <w:lang w:eastAsia="en-US"/>
        </w:rPr>
        <w:t>Огонь друг или враг человека</w:t>
      </w:r>
      <w:r w:rsidRPr="00B53C4B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Pr="00B53C4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B53C4B">
        <w:rPr>
          <w:rFonts w:ascii="Times New Roman" w:hAnsi="Times New Roman"/>
          <w:sz w:val="28"/>
          <w:szCs w:val="28"/>
        </w:rPr>
        <w:t>«</w:t>
      </w:r>
      <w:proofErr w:type="spellStart"/>
      <w:r w:rsidR="002A3AAA">
        <w:rPr>
          <w:rFonts w:ascii="Times New Roman" w:hAnsi="Times New Roman"/>
          <w:sz w:val="28"/>
          <w:szCs w:val="28"/>
        </w:rPr>
        <w:t>Спасик</w:t>
      </w:r>
      <w:proofErr w:type="spellEnd"/>
      <w:r w:rsidR="002A3AAA">
        <w:rPr>
          <w:rFonts w:ascii="Times New Roman" w:hAnsi="Times New Roman"/>
          <w:sz w:val="28"/>
          <w:szCs w:val="28"/>
        </w:rPr>
        <w:t xml:space="preserve"> и его друзья</w:t>
      </w:r>
      <w:r w:rsidRPr="00B53C4B">
        <w:rPr>
          <w:rFonts w:ascii="Times New Roman" w:hAnsi="Times New Roman"/>
          <w:sz w:val="28"/>
          <w:szCs w:val="28"/>
        </w:rPr>
        <w:t xml:space="preserve">», </w:t>
      </w:r>
      <w:r w:rsidRPr="00B53C4B">
        <w:rPr>
          <w:rFonts w:ascii="Times New Roman" w:eastAsia="Calibri" w:hAnsi="Times New Roman"/>
          <w:sz w:val="28"/>
          <w:szCs w:val="28"/>
          <w:lang w:eastAsia="en-US"/>
        </w:rPr>
        <w:t>«Правила дорожного движения»,  «Лесные пожары», «Становление ГО в России»</w:t>
      </w:r>
      <w:r w:rsidR="002A3AAA">
        <w:rPr>
          <w:rFonts w:ascii="Times New Roman" w:eastAsia="Calibri" w:hAnsi="Times New Roman"/>
          <w:sz w:val="28"/>
          <w:szCs w:val="28"/>
          <w:lang w:eastAsia="en-US"/>
        </w:rPr>
        <w:t>, «Безопасность детей на водных объектах в летнее время»,</w:t>
      </w:r>
      <w:r w:rsidRPr="00B53C4B">
        <w:rPr>
          <w:rFonts w:ascii="Times New Roman" w:eastAsia="Calibri" w:hAnsi="Times New Roman"/>
          <w:sz w:val="28"/>
          <w:szCs w:val="28"/>
          <w:lang w:eastAsia="en-US"/>
        </w:rPr>
        <w:t xml:space="preserve"> «Первая помощь при укусах насекомых».</w:t>
      </w:r>
    </w:p>
    <w:p w:rsidR="000B53A3" w:rsidRPr="00B53C4B" w:rsidRDefault="000B53A3" w:rsidP="00B53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ab/>
        <w:t>Приняли участие в подготовке и проведении форума «Современные системы безопасности - Антитеррор-201</w:t>
      </w:r>
      <w:r w:rsidR="00A03793">
        <w:rPr>
          <w:rFonts w:ascii="Times New Roman" w:hAnsi="Times New Roman"/>
          <w:sz w:val="28"/>
          <w:szCs w:val="28"/>
        </w:rPr>
        <w:t>7</w:t>
      </w:r>
      <w:r w:rsidRPr="00B53C4B">
        <w:rPr>
          <w:rFonts w:ascii="Times New Roman" w:hAnsi="Times New Roman"/>
          <w:sz w:val="28"/>
          <w:szCs w:val="28"/>
        </w:rPr>
        <w:t>».</w:t>
      </w:r>
    </w:p>
    <w:p w:rsidR="000B53A3" w:rsidRPr="00B53C4B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Приняли участие в подготовке и проведении </w:t>
      </w:r>
      <w:r w:rsidRPr="00B53C4B">
        <w:rPr>
          <w:rFonts w:ascii="Times New Roman" w:hAnsi="Times New Roman"/>
          <w:sz w:val="28"/>
          <w:szCs w:val="28"/>
          <w:lang w:val="en-US"/>
        </w:rPr>
        <w:t>XXI</w:t>
      </w:r>
      <w:r w:rsidR="00E84BE0">
        <w:rPr>
          <w:rFonts w:ascii="Times New Roman" w:hAnsi="Times New Roman"/>
          <w:sz w:val="28"/>
          <w:szCs w:val="28"/>
          <w:lang w:val="en-US"/>
        </w:rPr>
        <w:t>V</w:t>
      </w:r>
      <w:r w:rsidRPr="00B53C4B">
        <w:rPr>
          <w:rFonts w:ascii="Times New Roman" w:hAnsi="Times New Roman"/>
          <w:sz w:val="28"/>
          <w:szCs w:val="28"/>
        </w:rPr>
        <w:t xml:space="preserve"> специализированной выставки «СИББЕЗОПАСНОСТЬ. СПАССИБ-201</w:t>
      </w:r>
      <w:r w:rsidR="00A03793">
        <w:rPr>
          <w:rFonts w:ascii="Times New Roman" w:hAnsi="Times New Roman"/>
          <w:sz w:val="28"/>
          <w:szCs w:val="28"/>
        </w:rPr>
        <w:t>7</w:t>
      </w:r>
      <w:r w:rsidRPr="00B53C4B">
        <w:rPr>
          <w:rFonts w:ascii="Times New Roman" w:hAnsi="Times New Roman"/>
          <w:sz w:val="28"/>
          <w:szCs w:val="28"/>
        </w:rPr>
        <w:t>».</w:t>
      </w:r>
    </w:p>
    <w:p w:rsidR="000B53A3" w:rsidRPr="00B53C4B" w:rsidRDefault="000B53A3" w:rsidP="00B53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ab/>
        <w:t>В 201</w:t>
      </w:r>
      <w:r w:rsidR="00E84BE0" w:rsidRPr="00E84BE0">
        <w:rPr>
          <w:rFonts w:ascii="Times New Roman" w:hAnsi="Times New Roman"/>
          <w:sz w:val="28"/>
          <w:szCs w:val="28"/>
        </w:rPr>
        <w:t>6</w:t>
      </w:r>
      <w:r w:rsidRPr="00B53C4B">
        <w:rPr>
          <w:rFonts w:ascii="Times New Roman" w:hAnsi="Times New Roman"/>
          <w:sz w:val="28"/>
          <w:szCs w:val="28"/>
        </w:rPr>
        <w:t xml:space="preserve"> году разработано и распространено: </w:t>
      </w:r>
    </w:p>
    <w:p w:rsidR="000B53A3" w:rsidRPr="00B53C4B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листовки (памятки) </w:t>
      </w:r>
      <w:r w:rsidR="00A03793">
        <w:rPr>
          <w:rFonts w:ascii="Times New Roman" w:hAnsi="Times New Roman"/>
          <w:sz w:val="28"/>
          <w:szCs w:val="28"/>
        </w:rPr>
        <w:t>22</w:t>
      </w:r>
      <w:r w:rsidRPr="00B53C4B">
        <w:rPr>
          <w:rFonts w:ascii="Times New Roman" w:hAnsi="Times New Roman"/>
          <w:sz w:val="28"/>
          <w:szCs w:val="28"/>
        </w:rPr>
        <w:t xml:space="preserve"> наименования, тираж 500 экземпляров;</w:t>
      </w:r>
    </w:p>
    <w:p w:rsidR="00A03793" w:rsidRDefault="000B53A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4B">
        <w:rPr>
          <w:rFonts w:ascii="Times New Roman" w:hAnsi="Times New Roman"/>
          <w:sz w:val="28"/>
          <w:szCs w:val="28"/>
        </w:rPr>
        <w:t xml:space="preserve">учебные пособия </w:t>
      </w:r>
      <w:r w:rsidR="00A03793">
        <w:rPr>
          <w:rFonts w:ascii="Times New Roman" w:hAnsi="Times New Roman"/>
          <w:sz w:val="28"/>
          <w:szCs w:val="28"/>
        </w:rPr>
        <w:t>7</w:t>
      </w:r>
      <w:r w:rsidR="008F5B3B">
        <w:rPr>
          <w:rFonts w:ascii="Times New Roman" w:hAnsi="Times New Roman"/>
          <w:sz w:val="28"/>
          <w:szCs w:val="28"/>
        </w:rPr>
        <w:t xml:space="preserve"> наименования</w:t>
      </w:r>
      <w:r w:rsidRPr="00B53C4B">
        <w:rPr>
          <w:rFonts w:ascii="Times New Roman" w:hAnsi="Times New Roman"/>
          <w:sz w:val="28"/>
          <w:szCs w:val="28"/>
        </w:rPr>
        <w:t>, тираж 100 экземпляров</w:t>
      </w:r>
      <w:r w:rsidR="00A03793">
        <w:rPr>
          <w:rFonts w:ascii="Times New Roman" w:hAnsi="Times New Roman"/>
          <w:sz w:val="28"/>
          <w:szCs w:val="28"/>
        </w:rPr>
        <w:t>;</w:t>
      </w:r>
    </w:p>
    <w:p w:rsidR="000B53A3" w:rsidRPr="00B53C4B" w:rsidRDefault="00A03793" w:rsidP="00B5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брошюры 3 наименования</w:t>
      </w:r>
      <w:r w:rsidR="000B53A3" w:rsidRPr="00B53C4B">
        <w:rPr>
          <w:rFonts w:ascii="Times New Roman" w:hAnsi="Times New Roman"/>
          <w:sz w:val="28"/>
          <w:szCs w:val="28"/>
        </w:rPr>
        <w:t>.</w:t>
      </w:r>
    </w:p>
    <w:p w:rsidR="000B53A3" w:rsidRPr="008F5B3B" w:rsidRDefault="000B53A3" w:rsidP="00B53C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5B3B">
        <w:rPr>
          <w:rFonts w:ascii="Times New Roman" w:hAnsi="Times New Roman"/>
          <w:b/>
          <w:sz w:val="28"/>
          <w:szCs w:val="28"/>
        </w:rPr>
        <w:t>Повышение профессионального мастерства преподавателей:</w:t>
      </w:r>
    </w:p>
    <w:p w:rsidR="008F5B3B" w:rsidRPr="00CE683A" w:rsidRDefault="008F5B3B" w:rsidP="00B53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83A">
        <w:rPr>
          <w:rFonts w:ascii="Times New Roman" w:hAnsi="Times New Roman"/>
          <w:sz w:val="28"/>
          <w:szCs w:val="28"/>
        </w:rPr>
        <w:t xml:space="preserve">прошли повышение квалификации в </w:t>
      </w:r>
      <w:r w:rsidR="00CF753D">
        <w:rPr>
          <w:rFonts w:ascii="Times New Roman" w:hAnsi="Times New Roman"/>
          <w:sz w:val="28"/>
          <w:szCs w:val="28"/>
        </w:rPr>
        <w:t xml:space="preserve">институте развития </w:t>
      </w:r>
      <w:r w:rsidRPr="00CE683A">
        <w:rPr>
          <w:rFonts w:ascii="Times New Roman" w:hAnsi="Times New Roman"/>
          <w:sz w:val="28"/>
          <w:szCs w:val="28"/>
        </w:rPr>
        <w:t>АГЗ МЧС России:</w:t>
      </w:r>
    </w:p>
    <w:p w:rsidR="008F5B3B" w:rsidRDefault="00CE683A" w:rsidP="00B53C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83A">
        <w:rPr>
          <w:rFonts w:ascii="Times New Roman" w:hAnsi="Times New Roman"/>
          <w:sz w:val="28"/>
          <w:szCs w:val="28"/>
        </w:rPr>
        <w:t xml:space="preserve">старший преподаватель – </w:t>
      </w:r>
      <w:r w:rsidR="003D5821">
        <w:rPr>
          <w:rFonts w:ascii="Times New Roman" w:hAnsi="Times New Roman"/>
          <w:sz w:val="28"/>
          <w:szCs w:val="28"/>
        </w:rPr>
        <w:t>Рыбкова М.Ф</w:t>
      </w:r>
      <w:r w:rsidR="00E84BE0">
        <w:rPr>
          <w:rFonts w:ascii="Times New Roman" w:hAnsi="Times New Roman"/>
          <w:sz w:val="28"/>
          <w:szCs w:val="28"/>
        </w:rPr>
        <w:t>.</w:t>
      </w:r>
      <w:r w:rsidRPr="00CE683A">
        <w:rPr>
          <w:rFonts w:ascii="Times New Roman" w:hAnsi="Times New Roman"/>
          <w:sz w:val="28"/>
          <w:szCs w:val="28"/>
        </w:rPr>
        <w:t xml:space="preserve">, </w:t>
      </w:r>
      <w:r w:rsidR="00895FC5" w:rsidRPr="00CE683A">
        <w:rPr>
          <w:rFonts w:ascii="Times New Roman" w:hAnsi="Times New Roman"/>
          <w:sz w:val="28"/>
          <w:szCs w:val="28"/>
        </w:rPr>
        <w:t>преподавател</w:t>
      </w:r>
      <w:r w:rsidR="003D5821">
        <w:rPr>
          <w:rFonts w:ascii="Times New Roman" w:hAnsi="Times New Roman"/>
          <w:sz w:val="28"/>
          <w:szCs w:val="28"/>
        </w:rPr>
        <w:t>и</w:t>
      </w:r>
      <w:r w:rsidR="00895FC5" w:rsidRPr="00CE683A">
        <w:rPr>
          <w:rFonts w:ascii="Times New Roman" w:hAnsi="Times New Roman"/>
          <w:sz w:val="28"/>
          <w:szCs w:val="28"/>
        </w:rPr>
        <w:t xml:space="preserve"> – </w:t>
      </w:r>
      <w:r w:rsidR="003D5821">
        <w:rPr>
          <w:rFonts w:ascii="Times New Roman" w:hAnsi="Times New Roman"/>
          <w:sz w:val="28"/>
          <w:szCs w:val="28"/>
        </w:rPr>
        <w:t>Попруга И.М., Свищёва Ю.А., Тищенко В.В.</w:t>
      </w:r>
      <w:r w:rsidR="0029027E">
        <w:rPr>
          <w:rFonts w:ascii="Times New Roman" w:hAnsi="Times New Roman"/>
          <w:sz w:val="28"/>
          <w:szCs w:val="28"/>
        </w:rPr>
        <w:t>;</w:t>
      </w:r>
    </w:p>
    <w:p w:rsidR="000B53A3" w:rsidRPr="00800006" w:rsidRDefault="000B53A3" w:rsidP="00F86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38D">
        <w:rPr>
          <w:rFonts w:ascii="Times New Roman" w:hAnsi="Times New Roman"/>
          <w:color w:val="FF0000"/>
          <w:sz w:val="28"/>
          <w:szCs w:val="28"/>
        </w:rPr>
        <w:tab/>
      </w:r>
      <w:r w:rsidRPr="00800006">
        <w:rPr>
          <w:rFonts w:ascii="Times New Roman" w:hAnsi="Times New Roman"/>
          <w:sz w:val="28"/>
          <w:szCs w:val="28"/>
        </w:rPr>
        <w:t xml:space="preserve">Проводится обзор журналов: «Гражданская защита», «Военные знания», «Основы безопасности жизни», «Основы безопасности жизнедеятельности»; «Вестник МЧС»; «Экология». </w:t>
      </w:r>
    </w:p>
    <w:p w:rsidR="000B53A3" w:rsidRDefault="000B53A3" w:rsidP="00B53C4B">
      <w:p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821" w:rsidRPr="00B53C4B" w:rsidRDefault="003D5821" w:rsidP="00B53C4B">
      <w:p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C2D2D">
        <w:rPr>
          <w:rFonts w:ascii="Times New Roman" w:hAnsi="Times New Roman"/>
        </w:rPr>
        <w:lastRenderedPageBreak/>
        <w:t>Приложение N 6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2D2D">
        <w:rPr>
          <w:rFonts w:ascii="Times New Roman" w:hAnsi="Times New Roman"/>
        </w:rPr>
        <w:t>Утверждены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2D2D">
        <w:rPr>
          <w:rFonts w:ascii="Times New Roman" w:hAnsi="Times New Roman"/>
        </w:rPr>
        <w:t>приказом Министерства образования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2D2D">
        <w:rPr>
          <w:rFonts w:ascii="Times New Roman" w:hAnsi="Times New Roman"/>
        </w:rPr>
        <w:t>и науки Российской Федерации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2D2D">
        <w:rPr>
          <w:rFonts w:ascii="Times New Roman" w:hAnsi="Times New Roman"/>
        </w:rPr>
        <w:t>от 10 декабря 2013 г. N 1324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C2D2D">
        <w:rPr>
          <w:rFonts w:ascii="Times New Roman" w:hAnsi="Times New Roman"/>
          <w:sz w:val="28"/>
        </w:rPr>
        <w:t>ПОКАЗАТЕЛИ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C2D2D">
        <w:rPr>
          <w:rFonts w:ascii="Times New Roman" w:hAnsi="Times New Roman"/>
          <w:sz w:val="28"/>
        </w:rPr>
        <w:t xml:space="preserve">деятельности организации </w:t>
      </w:r>
      <w:proofErr w:type="gramStart"/>
      <w:r w:rsidRPr="00CC2D2D">
        <w:rPr>
          <w:rFonts w:ascii="Times New Roman" w:hAnsi="Times New Roman"/>
          <w:sz w:val="28"/>
        </w:rPr>
        <w:t>дополнительного</w:t>
      </w:r>
      <w:proofErr w:type="gramEnd"/>
      <w:r w:rsidRPr="00CC2D2D">
        <w:rPr>
          <w:rFonts w:ascii="Times New Roman" w:hAnsi="Times New Roman"/>
          <w:sz w:val="28"/>
        </w:rPr>
        <w:t xml:space="preserve"> профессионального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C2D2D">
        <w:rPr>
          <w:rFonts w:ascii="Times New Roman" w:hAnsi="Times New Roman"/>
          <w:sz w:val="28"/>
        </w:rPr>
        <w:t xml:space="preserve">образования, </w:t>
      </w:r>
      <w:proofErr w:type="gramStart"/>
      <w:r w:rsidRPr="00CC2D2D">
        <w:rPr>
          <w:rFonts w:ascii="Times New Roman" w:hAnsi="Times New Roman"/>
          <w:sz w:val="28"/>
        </w:rPr>
        <w:t>подлежащей</w:t>
      </w:r>
      <w:proofErr w:type="gramEnd"/>
      <w:r w:rsidRPr="00CC2D2D">
        <w:rPr>
          <w:rFonts w:ascii="Times New Roman" w:hAnsi="Times New Roman"/>
          <w:sz w:val="28"/>
        </w:rPr>
        <w:t xml:space="preserve"> самообследованию 201</w:t>
      </w:r>
      <w:r w:rsidR="00C20869">
        <w:rPr>
          <w:rFonts w:ascii="Times New Roman" w:hAnsi="Times New Roman"/>
          <w:sz w:val="28"/>
        </w:rPr>
        <w:t>8</w:t>
      </w:r>
      <w:r w:rsidRPr="00CC2D2D">
        <w:rPr>
          <w:rFonts w:ascii="Times New Roman" w:hAnsi="Times New Roman"/>
          <w:sz w:val="28"/>
        </w:rPr>
        <w:t xml:space="preserve"> год</w:t>
      </w:r>
      <w:r w:rsidR="00C20869">
        <w:rPr>
          <w:rFonts w:ascii="Times New Roman" w:hAnsi="Times New Roman"/>
          <w:sz w:val="28"/>
        </w:rPr>
        <w:t>у</w:t>
      </w:r>
    </w:p>
    <w:p w:rsidR="003D5821" w:rsidRPr="00CC2D2D" w:rsidRDefault="003D5821" w:rsidP="003D5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3D5821" w:rsidRPr="00CC2D2D" w:rsidTr="00F95371">
        <w:trPr>
          <w:trHeight w:val="3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 xml:space="preserve">N </w:t>
            </w:r>
            <w:proofErr w:type="gramStart"/>
            <w:r w:rsidRPr="00CC2D2D">
              <w:rPr>
                <w:rFonts w:ascii="Times New Roman" w:hAnsi="Times New Roman"/>
              </w:rPr>
              <w:t>п</w:t>
            </w:r>
            <w:proofErr w:type="gramEnd"/>
            <w:r w:rsidRPr="00CC2D2D">
              <w:rPr>
                <w:rFonts w:ascii="Times New Roman" w:hAnsi="Times New Roman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Единица измерения</w:t>
            </w:r>
          </w:p>
        </w:tc>
      </w:tr>
      <w:tr w:rsidR="003D5821" w:rsidRPr="00CC2D2D" w:rsidTr="00F95371">
        <w:trPr>
          <w:trHeight w:val="7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Образовательная деятельность</w:t>
            </w:r>
          </w:p>
        </w:tc>
      </w:tr>
      <w:tr w:rsidR="003D5821" w:rsidRPr="00CC2D2D" w:rsidTr="00F95371">
        <w:trPr>
          <w:trHeight w:val="10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1923/100%</w:t>
            </w:r>
          </w:p>
        </w:tc>
      </w:tr>
      <w:tr w:rsidR="003D5821" w:rsidRPr="00CC2D2D" w:rsidTr="00F95371">
        <w:trPr>
          <w:trHeight w:val="9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0/0%</w:t>
            </w:r>
          </w:p>
        </w:tc>
      </w:tr>
      <w:tr w:rsidR="003D5821" w:rsidRPr="00CC2D2D" w:rsidTr="00F95371">
        <w:trPr>
          <w:trHeight w:val="9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0/0%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2D2D">
              <w:rPr>
                <w:rFonts w:ascii="Times New Roman" w:hAnsi="Times New Roman"/>
              </w:rPr>
              <w:t xml:space="preserve">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C20869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D5821" w:rsidRPr="00CC2D2D">
              <w:rPr>
                <w:rFonts w:ascii="Times New Roman" w:hAnsi="Times New Roman"/>
              </w:rPr>
              <w:t xml:space="preserve">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CC2D2D">
              <w:rPr>
                <w:rFonts w:ascii="Times New Roman" w:hAnsi="Times New Roman"/>
              </w:rPr>
              <w:t>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3D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1/17%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</w:t>
            </w:r>
            <w:r w:rsidRPr="003D5821"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lastRenderedPageBreak/>
              <w:t>0/0%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0F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C2D2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="000F4DE1">
              <w:rPr>
                <w:rFonts w:ascii="Times New Roman" w:hAnsi="Times New Roman"/>
              </w:rPr>
              <w:t>0</w:t>
            </w:r>
            <w:r w:rsidRPr="00CC2D2D">
              <w:rPr>
                <w:rFonts w:ascii="Times New Roman" w:hAnsi="Times New Roman"/>
              </w:rPr>
              <w:t>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0/0%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0/0%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3D5821" w:rsidRDefault="003D5821" w:rsidP="000F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821">
              <w:rPr>
                <w:rFonts w:ascii="Times New Roman" w:hAnsi="Times New Roman"/>
              </w:rPr>
              <w:t>0/0%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0F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4</w:t>
            </w:r>
            <w:r w:rsidR="000F4DE1">
              <w:rPr>
                <w:rFonts w:ascii="Times New Roman" w:hAnsi="Times New Roman"/>
              </w:rPr>
              <w:t>6</w:t>
            </w:r>
            <w:r w:rsidRPr="00CC2D2D">
              <w:rPr>
                <w:rFonts w:ascii="Times New Roman" w:hAnsi="Times New Roman"/>
              </w:rPr>
              <w:t xml:space="preserve"> лет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100%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F4DE1">
              <w:rPr>
                <w:rFonts w:ascii="Times New Roman" w:hAnsi="Times New Roman"/>
              </w:rPr>
              <w:t>Web</w:t>
            </w:r>
            <w:proofErr w:type="spellEnd"/>
            <w:r w:rsidRPr="000F4DE1">
              <w:rPr>
                <w:rFonts w:ascii="Times New Roman" w:hAnsi="Times New Roman"/>
              </w:rPr>
              <w:t xml:space="preserve"> </w:t>
            </w:r>
            <w:proofErr w:type="spellStart"/>
            <w:r w:rsidRPr="000F4DE1">
              <w:rPr>
                <w:rFonts w:ascii="Times New Roman" w:hAnsi="Times New Roman"/>
              </w:rPr>
              <w:t>of</w:t>
            </w:r>
            <w:proofErr w:type="spellEnd"/>
            <w:r w:rsidRPr="000F4DE1">
              <w:rPr>
                <w:rFonts w:ascii="Times New Roman" w:hAnsi="Times New Roman"/>
              </w:rPr>
              <w:t xml:space="preserve"> </w:t>
            </w:r>
            <w:proofErr w:type="spellStart"/>
            <w:r w:rsidRPr="000F4DE1">
              <w:rPr>
                <w:rFonts w:ascii="Times New Roman" w:hAnsi="Times New Roman"/>
              </w:rPr>
              <w:t>Science</w:t>
            </w:r>
            <w:proofErr w:type="spellEnd"/>
            <w:r w:rsidRPr="000F4DE1">
              <w:rPr>
                <w:rFonts w:ascii="Times New Roman" w:hAnsi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F4DE1">
              <w:rPr>
                <w:rFonts w:ascii="Times New Roman" w:hAnsi="Times New Roman"/>
              </w:rPr>
              <w:t>Scopus</w:t>
            </w:r>
            <w:proofErr w:type="spellEnd"/>
            <w:r w:rsidRPr="000F4DE1">
              <w:rPr>
                <w:rFonts w:ascii="Times New Roman" w:hAnsi="Times New Roman"/>
              </w:rP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F4DE1">
              <w:rPr>
                <w:rFonts w:ascii="Times New Roman" w:hAnsi="Times New Roman"/>
              </w:rPr>
              <w:t>Web</w:t>
            </w:r>
            <w:proofErr w:type="spellEnd"/>
            <w:r w:rsidRPr="000F4DE1">
              <w:rPr>
                <w:rFonts w:ascii="Times New Roman" w:hAnsi="Times New Roman"/>
              </w:rPr>
              <w:t xml:space="preserve"> </w:t>
            </w:r>
            <w:proofErr w:type="spellStart"/>
            <w:r w:rsidRPr="000F4DE1">
              <w:rPr>
                <w:rFonts w:ascii="Times New Roman" w:hAnsi="Times New Roman"/>
              </w:rPr>
              <w:t>of</w:t>
            </w:r>
            <w:proofErr w:type="spellEnd"/>
            <w:r w:rsidRPr="000F4DE1">
              <w:rPr>
                <w:rFonts w:ascii="Times New Roman" w:hAnsi="Times New Roman"/>
              </w:rPr>
              <w:t xml:space="preserve"> </w:t>
            </w:r>
            <w:proofErr w:type="spellStart"/>
            <w:r w:rsidRPr="000F4DE1">
              <w:rPr>
                <w:rFonts w:ascii="Times New Roman" w:hAnsi="Times New Roman"/>
              </w:rPr>
              <w:t>Science</w:t>
            </w:r>
            <w:proofErr w:type="spellEnd"/>
            <w:r w:rsidRPr="000F4DE1">
              <w:rPr>
                <w:rFonts w:ascii="Times New Roman" w:hAnsi="Times New Roman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F4DE1">
              <w:rPr>
                <w:rFonts w:ascii="Times New Roman" w:hAnsi="Times New Roman"/>
              </w:rPr>
              <w:t>Scopus</w:t>
            </w:r>
            <w:proofErr w:type="spellEnd"/>
            <w:r w:rsidRPr="000F4DE1">
              <w:rPr>
                <w:rFonts w:ascii="Times New Roman" w:hAnsi="Times New Roman"/>
              </w:rPr>
              <w:t>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Общий объем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тыс. руб.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тыс. руб.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2.11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32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lastRenderedPageBreak/>
              <w:t>2.12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человек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2.14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0F4DE1" w:rsidP="000F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3D5821" w:rsidRPr="00CC2D2D">
              <w:rPr>
                <w:rFonts w:ascii="Times New Roman" w:hAnsi="Times New Roman"/>
              </w:rPr>
              <w:t>чел./</w:t>
            </w:r>
            <w:r>
              <w:rPr>
                <w:rFonts w:ascii="Times New Roman" w:hAnsi="Times New Roman"/>
              </w:rPr>
              <w:t>15</w:t>
            </w:r>
            <w:r w:rsidR="003D5821" w:rsidRPr="00CC2D2D">
              <w:rPr>
                <w:rFonts w:ascii="Times New Roman" w:hAnsi="Times New Roman"/>
              </w:rPr>
              <w:t>%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2.15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3.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Финансово-экономическая деятельность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35 726,13 тыс. руб.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C2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1</w:t>
            </w:r>
            <w:r w:rsidR="00C20869">
              <w:rPr>
                <w:rFonts w:ascii="Times New Roman" w:hAnsi="Times New Roman"/>
              </w:rPr>
              <w:t>152</w:t>
            </w:r>
            <w:r w:rsidRPr="00C20869">
              <w:rPr>
                <w:rFonts w:ascii="Times New Roman" w:hAnsi="Times New Roman"/>
              </w:rPr>
              <w:t>,</w:t>
            </w:r>
            <w:r w:rsidR="00C20869">
              <w:rPr>
                <w:rFonts w:ascii="Times New Roman" w:hAnsi="Times New Roman"/>
              </w:rPr>
              <w:t>4</w:t>
            </w:r>
            <w:r w:rsidRPr="00C20869">
              <w:rPr>
                <w:rFonts w:ascii="Times New Roman" w:hAnsi="Times New Roman"/>
              </w:rPr>
              <w:t>5 тыс. руб.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0869">
              <w:rPr>
                <w:rFonts w:ascii="Times New Roman" w:hAnsi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20869" w:rsidRDefault="00C20869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288,11</w:t>
            </w:r>
            <w:r w:rsidR="003D5821" w:rsidRPr="00C20869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4.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Инфраструктура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584 кв. м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4.1.1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DE1">
              <w:rPr>
                <w:rFonts w:ascii="Times New Roman" w:hAnsi="Times New Roman"/>
              </w:rPr>
              <w:t>Имеющихся</w:t>
            </w:r>
            <w:proofErr w:type="gramEnd"/>
            <w:r w:rsidRPr="000F4DE1">
              <w:rPr>
                <w:rFonts w:ascii="Times New Roman" w:hAnsi="Times New Roman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кв. м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4.1.2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DE1">
              <w:rPr>
                <w:rFonts w:ascii="Times New Roman" w:hAnsi="Times New Roman"/>
              </w:rPr>
              <w:t>Закрепленных</w:t>
            </w:r>
            <w:proofErr w:type="gramEnd"/>
            <w:r w:rsidRPr="000F4DE1">
              <w:rPr>
                <w:rFonts w:ascii="Times New Roman" w:hAnsi="Times New Roman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584 кв. м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4.1.3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DE1">
              <w:rPr>
                <w:rFonts w:ascii="Times New Roman" w:hAnsi="Times New Roman"/>
              </w:rPr>
              <w:t>Предоставленных</w:t>
            </w:r>
            <w:proofErr w:type="gramEnd"/>
            <w:r w:rsidRPr="000F4DE1">
              <w:rPr>
                <w:rFonts w:ascii="Times New Roman" w:hAnsi="Times New Roman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кв. м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1110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CC2D2D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D2D">
              <w:rPr>
                <w:rFonts w:ascii="Times New Roman" w:hAnsi="Times New Roman"/>
              </w:rPr>
              <w:t>270 единиц</w:t>
            </w:r>
          </w:p>
        </w:tc>
      </w:tr>
      <w:tr w:rsidR="003D5821" w:rsidRPr="00CC2D2D" w:rsidTr="00F9537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21" w:rsidRPr="000F4DE1" w:rsidRDefault="003D5821" w:rsidP="00F9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DE1">
              <w:rPr>
                <w:rFonts w:ascii="Times New Roman" w:hAnsi="Times New Roman"/>
              </w:rPr>
              <w:t>0 %</w:t>
            </w:r>
          </w:p>
        </w:tc>
      </w:tr>
    </w:tbl>
    <w:p w:rsidR="003D5821" w:rsidRPr="00CC2D2D" w:rsidRDefault="003D5821" w:rsidP="003D5821">
      <w:pPr>
        <w:rPr>
          <w:rFonts w:ascii="Times New Roman" w:hAnsi="Times New Roman"/>
        </w:rPr>
      </w:pPr>
    </w:p>
    <w:p w:rsidR="003D5821" w:rsidRPr="00CC2D2D" w:rsidRDefault="003D5821" w:rsidP="003D5821">
      <w:pPr>
        <w:jc w:val="center"/>
        <w:rPr>
          <w:rFonts w:ascii="Times New Roman" w:hAnsi="Times New Roman"/>
          <w:sz w:val="28"/>
        </w:rPr>
      </w:pPr>
      <w:r w:rsidRPr="00CC2D2D">
        <w:rPr>
          <w:rFonts w:ascii="Times New Roman" w:hAnsi="Times New Roman"/>
          <w:sz w:val="28"/>
        </w:rPr>
        <w:t>Начальник                                                                                          В.В. Ефремов</w:t>
      </w:r>
    </w:p>
    <w:p w:rsidR="00B9181C" w:rsidRPr="00EE1B9B" w:rsidRDefault="00B9181C" w:rsidP="00EE1B9B">
      <w:pPr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9181C" w:rsidRPr="00EE1B9B" w:rsidSect="00215A40">
      <w:headerReference w:type="default" r:id="rId9"/>
      <w:pgSz w:w="11779" w:h="16920"/>
      <w:pgMar w:top="1134" w:right="851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70" w:rsidRDefault="006F3970" w:rsidP="00215A40">
      <w:pPr>
        <w:spacing w:after="0" w:line="240" w:lineRule="auto"/>
      </w:pPr>
      <w:r>
        <w:separator/>
      </w:r>
    </w:p>
  </w:endnote>
  <w:endnote w:type="continuationSeparator" w:id="0">
    <w:p w:rsidR="006F3970" w:rsidRDefault="006F3970" w:rsidP="0021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70" w:rsidRDefault="006F3970" w:rsidP="00215A40">
      <w:pPr>
        <w:spacing w:after="0" w:line="240" w:lineRule="auto"/>
      </w:pPr>
      <w:r>
        <w:separator/>
      </w:r>
    </w:p>
  </w:footnote>
  <w:footnote w:type="continuationSeparator" w:id="0">
    <w:p w:rsidR="006F3970" w:rsidRDefault="006F3970" w:rsidP="0021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1C" w:rsidRDefault="00181F9F">
    <w:pPr>
      <w:pStyle w:val="a5"/>
      <w:jc w:val="center"/>
    </w:pPr>
    <w:r>
      <w:fldChar w:fldCharType="begin"/>
    </w:r>
    <w:r w:rsidR="002E3481">
      <w:instrText>PAGE   \* MERGEFORMAT</w:instrText>
    </w:r>
    <w:r>
      <w:fldChar w:fldCharType="separate"/>
    </w:r>
    <w:r w:rsidR="00BE6338">
      <w:rPr>
        <w:noProof/>
      </w:rPr>
      <w:t>15</w:t>
    </w:r>
    <w:r>
      <w:rPr>
        <w:noProof/>
      </w:rPr>
      <w:fldChar w:fldCharType="end"/>
    </w:r>
  </w:p>
  <w:p w:rsidR="00B9181C" w:rsidRDefault="00B918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DC7"/>
    <w:multiLevelType w:val="singleLevel"/>
    <w:tmpl w:val="645A632A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65F1B8B"/>
    <w:multiLevelType w:val="singleLevel"/>
    <w:tmpl w:val="C088CE0A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0A731C50"/>
    <w:multiLevelType w:val="singleLevel"/>
    <w:tmpl w:val="E09C5B20"/>
    <w:lvl w:ilvl="0">
      <w:start w:val="4"/>
      <w:numFmt w:val="upperRoman"/>
      <w:lvlText w:val="%1."/>
      <w:lvlJc w:val="left"/>
      <w:rPr>
        <w:rFonts w:cs="Times New Roman"/>
      </w:rPr>
    </w:lvl>
  </w:abstractNum>
  <w:abstractNum w:abstractNumId="3">
    <w:nsid w:val="0E003565"/>
    <w:multiLevelType w:val="singleLevel"/>
    <w:tmpl w:val="4AC242F4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4">
    <w:nsid w:val="1CBD4298"/>
    <w:multiLevelType w:val="multilevel"/>
    <w:tmpl w:val="0D8AD108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81C7B58"/>
    <w:multiLevelType w:val="hybridMultilevel"/>
    <w:tmpl w:val="7F48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5A73"/>
    <w:multiLevelType w:val="hybridMultilevel"/>
    <w:tmpl w:val="BDD04404"/>
    <w:lvl w:ilvl="0" w:tplc="B84A600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3591C"/>
    <w:multiLevelType w:val="singleLevel"/>
    <w:tmpl w:val="740C6496"/>
    <w:lvl w:ilvl="0">
      <w:start w:val="1"/>
      <w:numFmt w:val="decimal"/>
      <w:lvlText w:val="%1."/>
      <w:lvlJc w:val="left"/>
      <w:rPr>
        <w:rFonts w:cs="Times New Roman"/>
        <w:b/>
      </w:rPr>
    </w:lvl>
  </w:abstractNum>
  <w:abstractNum w:abstractNumId="8">
    <w:nsid w:val="61776E61"/>
    <w:multiLevelType w:val="multilevel"/>
    <w:tmpl w:val="DAC8B05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4437E8F"/>
    <w:multiLevelType w:val="hybridMultilevel"/>
    <w:tmpl w:val="12F23FA0"/>
    <w:lvl w:ilvl="0" w:tplc="BB32E0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3313B"/>
    <w:multiLevelType w:val="hybridMultilevel"/>
    <w:tmpl w:val="4A168E9E"/>
    <w:lvl w:ilvl="0" w:tplc="E806BD3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D766946"/>
    <w:multiLevelType w:val="singleLevel"/>
    <w:tmpl w:val="EAB23170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0B6"/>
    <w:rsid w:val="000139C6"/>
    <w:rsid w:val="00022018"/>
    <w:rsid w:val="00053406"/>
    <w:rsid w:val="000551D8"/>
    <w:rsid w:val="00083452"/>
    <w:rsid w:val="00095C47"/>
    <w:rsid w:val="00097447"/>
    <w:rsid w:val="000B53A3"/>
    <w:rsid w:val="000B5E40"/>
    <w:rsid w:val="000C1AD4"/>
    <w:rsid w:val="000C51A8"/>
    <w:rsid w:val="000D59BF"/>
    <w:rsid w:val="000F46CE"/>
    <w:rsid w:val="000F4DE1"/>
    <w:rsid w:val="00103471"/>
    <w:rsid w:val="00122DAF"/>
    <w:rsid w:val="001324B8"/>
    <w:rsid w:val="00133B5D"/>
    <w:rsid w:val="0016619A"/>
    <w:rsid w:val="00167337"/>
    <w:rsid w:val="00174E6C"/>
    <w:rsid w:val="001812DD"/>
    <w:rsid w:val="00181F9F"/>
    <w:rsid w:val="001865FC"/>
    <w:rsid w:val="00194C3C"/>
    <w:rsid w:val="001E5D77"/>
    <w:rsid w:val="00202B86"/>
    <w:rsid w:val="002105C7"/>
    <w:rsid w:val="00215A40"/>
    <w:rsid w:val="00223192"/>
    <w:rsid w:val="00227AC5"/>
    <w:rsid w:val="00230661"/>
    <w:rsid w:val="002340B7"/>
    <w:rsid w:val="002753EF"/>
    <w:rsid w:val="0029027E"/>
    <w:rsid w:val="002908CF"/>
    <w:rsid w:val="002A3AAA"/>
    <w:rsid w:val="002B61FA"/>
    <w:rsid w:val="002E0811"/>
    <w:rsid w:val="002E3481"/>
    <w:rsid w:val="003160B6"/>
    <w:rsid w:val="00317264"/>
    <w:rsid w:val="003245E8"/>
    <w:rsid w:val="00376A27"/>
    <w:rsid w:val="003B4430"/>
    <w:rsid w:val="003C0AB0"/>
    <w:rsid w:val="003D07CC"/>
    <w:rsid w:val="003D5821"/>
    <w:rsid w:val="003F1754"/>
    <w:rsid w:val="00411804"/>
    <w:rsid w:val="00423103"/>
    <w:rsid w:val="004259B4"/>
    <w:rsid w:val="00437967"/>
    <w:rsid w:val="00455295"/>
    <w:rsid w:val="004623A5"/>
    <w:rsid w:val="00465D2F"/>
    <w:rsid w:val="00483DA6"/>
    <w:rsid w:val="004D4E1A"/>
    <w:rsid w:val="004D7918"/>
    <w:rsid w:val="00500204"/>
    <w:rsid w:val="005165E3"/>
    <w:rsid w:val="00523E57"/>
    <w:rsid w:val="00530C27"/>
    <w:rsid w:val="00541C4F"/>
    <w:rsid w:val="00545813"/>
    <w:rsid w:val="00581703"/>
    <w:rsid w:val="00582E4C"/>
    <w:rsid w:val="00587CE8"/>
    <w:rsid w:val="005E73D3"/>
    <w:rsid w:val="00615EAC"/>
    <w:rsid w:val="006261B2"/>
    <w:rsid w:val="006268BB"/>
    <w:rsid w:val="00645416"/>
    <w:rsid w:val="00660F48"/>
    <w:rsid w:val="00665717"/>
    <w:rsid w:val="00677C62"/>
    <w:rsid w:val="006B3D53"/>
    <w:rsid w:val="006B46E3"/>
    <w:rsid w:val="006B7237"/>
    <w:rsid w:val="006C482E"/>
    <w:rsid w:val="006F3970"/>
    <w:rsid w:val="007177B1"/>
    <w:rsid w:val="007371F5"/>
    <w:rsid w:val="007525C7"/>
    <w:rsid w:val="00757392"/>
    <w:rsid w:val="00766697"/>
    <w:rsid w:val="007764D5"/>
    <w:rsid w:val="00796823"/>
    <w:rsid w:val="007A0490"/>
    <w:rsid w:val="007A61BE"/>
    <w:rsid w:val="007D7742"/>
    <w:rsid w:val="00800006"/>
    <w:rsid w:val="00810618"/>
    <w:rsid w:val="00813994"/>
    <w:rsid w:val="00816CFA"/>
    <w:rsid w:val="00825551"/>
    <w:rsid w:val="008555A7"/>
    <w:rsid w:val="00895FC5"/>
    <w:rsid w:val="008A123E"/>
    <w:rsid w:val="008A6F9B"/>
    <w:rsid w:val="008B5079"/>
    <w:rsid w:val="008C1BB7"/>
    <w:rsid w:val="008C4474"/>
    <w:rsid w:val="008C7D4A"/>
    <w:rsid w:val="008D2F66"/>
    <w:rsid w:val="008F5B3B"/>
    <w:rsid w:val="00900C5E"/>
    <w:rsid w:val="009065B5"/>
    <w:rsid w:val="00922508"/>
    <w:rsid w:val="00940B1C"/>
    <w:rsid w:val="009774F5"/>
    <w:rsid w:val="00981A7A"/>
    <w:rsid w:val="00981DAE"/>
    <w:rsid w:val="009C05DC"/>
    <w:rsid w:val="009F118E"/>
    <w:rsid w:val="00A03793"/>
    <w:rsid w:val="00A03919"/>
    <w:rsid w:val="00A17DF6"/>
    <w:rsid w:val="00A3646C"/>
    <w:rsid w:val="00A54A35"/>
    <w:rsid w:val="00A92B3B"/>
    <w:rsid w:val="00A95327"/>
    <w:rsid w:val="00A978F4"/>
    <w:rsid w:val="00AA6EBC"/>
    <w:rsid w:val="00AC6D93"/>
    <w:rsid w:val="00AD73A9"/>
    <w:rsid w:val="00AF07C9"/>
    <w:rsid w:val="00B24A3A"/>
    <w:rsid w:val="00B47546"/>
    <w:rsid w:val="00B513F7"/>
    <w:rsid w:val="00B53C4B"/>
    <w:rsid w:val="00B6028F"/>
    <w:rsid w:val="00B73552"/>
    <w:rsid w:val="00B87C9B"/>
    <w:rsid w:val="00B90FFD"/>
    <w:rsid w:val="00B9181C"/>
    <w:rsid w:val="00BB138D"/>
    <w:rsid w:val="00BB1476"/>
    <w:rsid w:val="00BB5D78"/>
    <w:rsid w:val="00BB689D"/>
    <w:rsid w:val="00BC10B2"/>
    <w:rsid w:val="00BD0025"/>
    <w:rsid w:val="00BD3F5C"/>
    <w:rsid w:val="00BE45FE"/>
    <w:rsid w:val="00BE6338"/>
    <w:rsid w:val="00BF690F"/>
    <w:rsid w:val="00C110C7"/>
    <w:rsid w:val="00C20869"/>
    <w:rsid w:val="00C22C2C"/>
    <w:rsid w:val="00C23CAD"/>
    <w:rsid w:val="00C4044B"/>
    <w:rsid w:val="00C83BD8"/>
    <w:rsid w:val="00CA414A"/>
    <w:rsid w:val="00CA6B26"/>
    <w:rsid w:val="00CD13AD"/>
    <w:rsid w:val="00CD1A1A"/>
    <w:rsid w:val="00CD4E91"/>
    <w:rsid w:val="00CE683A"/>
    <w:rsid w:val="00CF5A53"/>
    <w:rsid w:val="00CF5B9B"/>
    <w:rsid w:val="00CF753D"/>
    <w:rsid w:val="00D03CBB"/>
    <w:rsid w:val="00D05CFD"/>
    <w:rsid w:val="00D158FB"/>
    <w:rsid w:val="00D2031C"/>
    <w:rsid w:val="00D231FC"/>
    <w:rsid w:val="00D30900"/>
    <w:rsid w:val="00D439D3"/>
    <w:rsid w:val="00D52EAF"/>
    <w:rsid w:val="00D603FB"/>
    <w:rsid w:val="00D718A6"/>
    <w:rsid w:val="00D72325"/>
    <w:rsid w:val="00D833D2"/>
    <w:rsid w:val="00D909D4"/>
    <w:rsid w:val="00DA55C3"/>
    <w:rsid w:val="00DA7C7B"/>
    <w:rsid w:val="00DB1043"/>
    <w:rsid w:val="00DE330F"/>
    <w:rsid w:val="00E12DE7"/>
    <w:rsid w:val="00E16CCF"/>
    <w:rsid w:val="00E261B0"/>
    <w:rsid w:val="00E818D2"/>
    <w:rsid w:val="00E840C4"/>
    <w:rsid w:val="00E84BE0"/>
    <w:rsid w:val="00E91C12"/>
    <w:rsid w:val="00E95DE0"/>
    <w:rsid w:val="00EC7EAD"/>
    <w:rsid w:val="00ED6461"/>
    <w:rsid w:val="00EE1B9B"/>
    <w:rsid w:val="00EF3F5D"/>
    <w:rsid w:val="00F40BDE"/>
    <w:rsid w:val="00F723AA"/>
    <w:rsid w:val="00F760C2"/>
    <w:rsid w:val="00F861AE"/>
    <w:rsid w:val="00F96726"/>
    <w:rsid w:val="00FB5050"/>
    <w:rsid w:val="00FB55C0"/>
    <w:rsid w:val="00FB68E4"/>
    <w:rsid w:val="00FC3B77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EBC"/>
    <w:pPr>
      <w:spacing w:after="0" w:line="309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39">
    <w:name w:val="Style39"/>
    <w:basedOn w:val="a"/>
    <w:uiPriority w:val="99"/>
    <w:rsid w:val="003F1754"/>
    <w:pPr>
      <w:spacing w:after="0" w:line="312" w:lineRule="exact"/>
      <w:ind w:firstLine="725"/>
      <w:jc w:val="both"/>
    </w:pPr>
    <w:rPr>
      <w:rFonts w:ascii="Times New Roman" w:hAnsi="Times New Roman"/>
      <w:sz w:val="20"/>
      <w:szCs w:val="20"/>
    </w:rPr>
  </w:style>
  <w:style w:type="character" w:customStyle="1" w:styleId="CharStyle1">
    <w:name w:val="CharStyle1"/>
    <w:uiPriority w:val="99"/>
    <w:rsid w:val="003F175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B6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6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1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15A40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21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15A40"/>
    <w:rPr>
      <w:rFonts w:ascii="Calibri" w:hAnsi="Calibri" w:cs="Times New Roman"/>
      <w:sz w:val="22"/>
      <w:szCs w:val="22"/>
    </w:rPr>
  </w:style>
  <w:style w:type="paragraph" w:styleId="a9">
    <w:name w:val="Body Text"/>
    <w:basedOn w:val="a"/>
    <w:link w:val="aa"/>
    <w:rsid w:val="000B53A3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a">
    <w:name w:val="Основной текст Знак"/>
    <w:link w:val="a9"/>
    <w:rsid w:val="000B53A3"/>
    <w:rPr>
      <w:rFonts w:ascii="Arial" w:hAnsi="Arial"/>
      <w:sz w:val="24"/>
    </w:rPr>
  </w:style>
  <w:style w:type="paragraph" w:customStyle="1" w:styleId="Style8">
    <w:name w:val="Style8"/>
    <w:basedOn w:val="a"/>
    <w:rsid w:val="000B53A3"/>
    <w:pPr>
      <w:widowControl w:val="0"/>
      <w:autoSpaceDE w:val="0"/>
      <w:autoSpaceDN w:val="0"/>
      <w:adjustRightInd w:val="0"/>
      <w:spacing w:after="0" w:line="360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B53A3"/>
    <w:pPr>
      <w:ind w:left="720"/>
      <w:contextualSpacing/>
    </w:pPr>
  </w:style>
  <w:style w:type="character" w:customStyle="1" w:styleId="2">
    <w:name w:val="Основной текст (2)_"/>
    <w:link w:val="21"/>
    <w:locked/>
    <w:rsid w:val="00423103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423103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"/>
    <w:rsid w:val="00423103"/>
    <w:pPr>
      <w:widowControl w:val="0"/>
      <w:shd w:val="clear" w:color="auto" w:fill="FFFFFF"/>
      <w:spacing w:before="1080" w:after="0" w:line="324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231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Абзац списка2"/>
    <w:basedOn w:val="a"/>
    <w:rsid w:val="00BD3F5C"/>
    <w:pPr>
      <w:ind w:left="720"/>
      <w:contextualSpacing/>
    </w:pPr>
  </w:style>
  <w:style w:type="character" w:customStyle="1" w:styleId="ab">
    <w:name w:val="Основной текст_"/>
    <w:link w:val="23"/>
    <w:rsid w:val="00122DAF"/>
    <w:rPr>
      <w:shd w:val="clear" w:color="auto" w:fill="FFFFFF"/>
    </w:rPr>
  </w:style>
  <w:style w:type="character" w:customStyle="1" w:styleId="105pt0pt">
    <w:name w:val="Основной текст + 10;5 pt;Интервал 0 pt"/>
    <w:rsid w:val="00122DAF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b"/>
    <w:rsid w:val="00122DAF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C8CD-CC4A-41C4-8AF7-D0EA8F50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Присич Анна Петровна</dc:creator>
  <cp:keywords/>
  <dc:description/>
  <cp:lastModifiedBy>208</cp:lastModifiedBy>
  <cp:revision>76</cp:revision>
  <cp:lastPrinted>2017-03-31T03:50:00Z</cp:lastPrinted>
  <dcterms:created xsi:type="dcterms:W3CDTF">2013-10-14T00:12:00Z</dcterms:created>
  <dcterms:modified xsi:type="dcterms:W3CDTF">2018-03-05T03:48:00Z</dcterms:modified>
</cp:coreProperties>
</file>